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A525C" w14:textId="77777777" w:rsidR="00727EC0" w:rsidRPr="00DD5CE4" w:rsidRDefault="00727EC0" w:rsidP="00727EC0">
      <w:pPr>
        <w:pStyle w:val="Heading1"/>
        <w:rPr>
          <w:lang w:val="en-AU"/>
        </w:rPr>
      </w:pPr>
      <w:r>
        <w:rPr>
          <w:lang w:val="en-AU"/>
        </w:rPr>
        <w:t>From Implementation to Acceptance: Blue-Collar Perspectives on AMRs in Warehouse Operations</w:t>
      </w:r>
    </w:p>
    <w:p w14:paraId="0607F84B" w14:textId="77777777" w:rsidR="007203C4" w:rsidRPr="007203C4" w:rsidRDefault="007203C4" w:rsidP="007203C4">
      <w:pPr>
        <w:spacing w:line="259" w:lineRule="auto"/>
        <w:rPr>
          <w:lang w:val="en-AU"/>
        </w:rPr>
      </w:pPr>
    </w:p>
    <w:p w14:paraId="27E58698" w14:textId="111D1299" w:rsidR="007203C4" w:rsidRPr="00A6138C" w:rsidRDefault="008F16E9" w:rsidP="007203C4">
      <w:pPr>
        <w:pStyle w:val="StandardName"/>
        <w:rPr>
          <w:lang w:val="en-US"/>
        </w:rPr>
      </w:pPr>
      <w:r w:rsidRPr="00A6138C">
        <w:rPr>
          <w:lang w:val="en-US"/>
        </w:rPr>
        <w:t>Jarne Bosch</w:t>
      </w:r>
    </w:p>
    <w:p w14:paraId="2B6946D1" w14:textId="7683412C" w:rsidR="007203C4" w:rsidRPr="008F16E9" w:rsidRDefault="008F16E9" w:rsidP="007203C4">
      <w:pPr>
        <w:pStyle w:val="StandardAffiliation"/>
        <w:rPr>
          <w:lang w:val="en-US"/>
        </w:rPr>
      </w:pPr>
      <w:proofErr w:type="spellStart"/>
      <w:r w:rsidRPr="008F16E9">
        <w:rPr>
          <w:lang w:val="en-US"/>
        </w:rPr>
        <w:t>UHasselt</w:t>
      </w:r>
      <w:proofErr w:type="spellEnd"/>
      <w:r w:rsidRPr="008F16E9">
        <w:rPr>
          <w:lang w:val="en-US"/>
        </w:rPr>
        <w:t xml:space="preserve"> – Hasselt University, Research Group </w:t>
      </w:r>
      <w:r>
        <w:rPr>
          <w:lang w:val="en-US"/>
        </w:rPr>
        <w:t xml:space="preserve">Logistics, </w:t>
      </w:r>
      <w:proofErr w:type="spellStart"/>
      <w:r>
        <w:rPr>
          <w:lang w:val="en-US"/>
        </w:rPr>
        <w:t>Agoralaan</w:t>
      </w:r>
      <w:proofErr w:type="spellEnd"/>
      <w:r>
        <w:rPr>
          <w:lang w:val="en-US"/>
        </w:rPr>
        <w:t>,</w:t>
      </w:r>
      <w:r w:rsidR="00314715">
        <w:rPr>
          <w:lang w:val="en-US"/>
        </w:rPr>
        <w:t xml:space="preserve"> 3590 </w:t>
      </w:r>
      <w:proofErr w:type="spellStart"/>
      <w:r w:rsidR="00314715">
        <w:rPr>
          <w:lang w:val="en-US"/>
        </w:rPr>
        <w:t>Diepenbeek</w:t>
      </w:r>
      <w:proofErr w:type="spellEnd"/>
      <w:r w:rsidR="00314715">
        <w:rPr>
          <w:lang w:val="en-US"/>
        </w:rPr>
        <w:t>, Belgium</w:t>
      </w:r>
    </w:p>
    <w:p w14:paraId="00CE925A" w14:textId="153BB387" w:rsidR="007203C4" w:rsidRPr="00A6138C" w:rsidRDefault="008F16E9" w:rsidP="007203C4">
      <w:pPr>
        <w:pStyle w:val="StandardName"/>
        <w:rPr>
          <w:lang w:val="en-US"/>
        </w:rPr>
      </w:pPr>
      <w:r w:rsidRPr="00A6138C">
        <w:rPr>
          <w:lang w:val="en-US"/>
        </w:rPr>
        <w:t>jarne.bosch@uhasselt.be</w:t>
      </w:r>
    </w:p>
    <w:p w14:paraId="0FD132AE" w14:textId="77777777" w:rsidR="007203C4" w:rsidRPr="00A6138C" w:rsidRDefault="007203C4" w:rsidP="007203C4">
      <w:pPr>
        <w:spacing w:line="259" w:lineRule="auto"/>
        <w:rPr>
          <w:lang w:val="en-US"/>
        </w:rPr>
      </w:pPr>
    </w:p>
    <w:p w14:paraId="67920896" w14:textId="51A8A3F8" w:rsidR="007203C4" w:rsidRPr="00A6138C" w:rsidRDefault="008F16E9" w:rsidP="007203C4">
      <w:pPr>
        <w:pStyle w:val="StandardName"/>
        <w:rPr>
          <w:lang w:val="en-US"/>
        </w:rPr>
      </w:pPr>
      <w:r w:rsidRPr="00A6138C">
        <w:rPr>
          <w:lang w:val="en-US"/>
        </w:rPr>
        <w:t>An Caris</w:t>
      </w:r>
    </w:p>
    <w:p w14:paraId="74BC723A" w14:textId="77777777" w:rsidR="00314715" w:rsidRPr="008F16E9" w:rsidRDefault="00314715" w:rsidP="00314715">
      <w:pPr>
        <w:pStyle w:val="StandardAffiliation"/>
        <w:rPr>
          <w:lang w:val="en-US"/>
        </w:rPr>
      </w:pPr>
      <w:proofErr w:type="spellStart"/>
      <w:r w:rsidRPr="008F16E9">
        <w:rPr>
          <w:lang w:val="en-US"/>
        </w:rPr>
        <w:t>UHasselt</w:t>
      </w:r>
      <w:proofErr w:type="spellEnd"/>
      <w:r w:rsidRPr="008F16E9">
        <w:rPr>
          <w:lang w:val="en-US"/>
        </w:rPr>
        <w:t xml:space="preserve"> – Hasselt University, Research Group </w:t>
      </w:r>
      <w:r>
        <w:rPr>
          <w:lang w:val="en-US"/>
        </w:rPr>
        <w:t xml:space="preserve">Logistics, </w:t>
      </w:r>
      <w:proofErr w:type="spellStart"/>
      <w:r>
        <w:rPr>
          <w:lang w:val="en-US"/>
        </w:rPr>
        <w:t>Agoralaan</w:t>
      </w:r>
      <w:proofErr w:type="spellEnd"/>
      <w:r>
        <w:rPr>
          <w:lang w:val="en-US"/>
        </w:rPr>
        <w:t xml:space="preserve">, 3590 </w:t>
      </w:r>
      <w:proofErr w:type="spellStart"/>
      <w:r>
        <w:rPr>
          <w:lang w:val="en-US"/>
        </w:rPr>
        <w:t>Diepenbeek</w:t>
      </w:r>
      <w:proofErr w:type="spellEnd"/>
      <w:r>
        <w:rPr>
          <w:lang w:val="en-US"/>
        </w:rPr>
        <w:t>, Belgium</w:t>
      </w:r>
    </w:p>
    <w:p w14:paraId="54E3A65E" w14:textId="21CB5535" w:rsidR="007203C4" w:rsidRPr="008F16E9" w:rsidRDefault="008F16E9" w:rsidP="007203C4">
      <w:pPr>
        <w:pStyle w:val="StandardName"/>
        <w:rPr>
          <w:lang w:val="fr-BE"/>
        </w:rPr>
      </w:pPr>
      <w:r>
        <w:rPr>
          <w:lang w:val="fr-BE"/>
        </w:rPr>
        <w:t>a</w:t>
      </w:r>
      <w:r w:rsidRPr="008F16E9">
        <w:rPr>
          <w:lang w:val="fr-BE"/>
        </w:rPr>
        <w:t>n.c</w:t>
      </w:r>
      <w:r>
        <w:rPr>
          <w:lang w:val="fr-BE"/>
        </w:rPr>
        <w:t>aris@uhasselt.be</w:t>
      </w:r>
    </w:p>
    <w:p w14:paraId="3C724DDF" w14:textId="77777777" w:rsidR="007203C4" w:rsidRPr="008F16E9" w:rsidRDefault="007203C4" w:rsidP="007203C4">
      <w:pPr>
        <w:spacing w:line="259" w:lineRule="auto"/>
        <w:rPr>
          <w:lang w:val="fr-BE"/>
        </w:rPr>
      </w:pPr>
    </w:p>
    <w:p w14:paraId="0822492B" w14:textId="659CEB56" w:rsidR="007203C4" w:rsidRPr="008F16E9" w:rsidRDefault="008F16E9" w:rsidP="007203C4">
      <w:pPr>
        <w:pStyle w:val="StandardName"/>
        <w:rPr>
          <w:lang w:val="fr-BE"/>
        </w:rPr>
      </w:pPr>
      <w:r w:rsidRPr="008F16E9">
        <w:rPr>
          <w:lang w:val="fr-BE"/>
        </w:rPr>
        <w:t xml:space="preserve">Thomas De </w:t>
      </w:r>
      <w:proofErr w:type="spellStart"/>
      <w:r w:rsidRPr="008F16E9">
        <w:rPr>
          <w:lang w:val="fr-BE"/>
        </w:rPr>
        <w:t>Lombaert</w:t>
      </w:r>
      <w:proofErr w:type="spellEnd"/>
    </w:p>
    <w:p w14:paraId="7C771E44" w14:textId="77777777" w:rsidR="00314715" w:rsidRPr="008F16E9" w:rsidRDefault="00314715" w:rsidP="00314715">
      <w:pPr>
        <w:pStyle w:val="StandardAffiliation"/>
        <w:rPr>
          <w:lang w:val="en-US"/>
        </w:rPr>
      </w:pPr>
      <w:proofErr w:type="spellStart"/>
      <w:r w:rsidRPr="008F16E9">
        <w:rPr>
          <w:lang w:val="en-US"/>
        </w:rPr>
        <w:t>UHasselt</w:t>
      </w:r>
      <w:proofErr w:type="spellEnd"/>
      <w:r w:rsidRPr="008F16E9">
        <w:rPr>
          <w:lang w:val="en-US"/>
        </w:rPr>
        <w:t xml:space="preserve"> – Hasselt University, Research Group </w:t>
      </w:r>
      <w:r>
        <w:rPr>
          <w:lang w:val="en-US"/>
        </w:rPr>
        <w:t xml:space="preserve">Logistics, </w:t>
      </w:r>
      <w:proofErr w:type="spellStart"/>
      <w:r>
        <w:rPr>
          <w:lang w:val="en-US"/>
        </w:rPr>
        <w:t>Agoralaan</w:t>
      </w:r>
      <w:proofErr w:type="spellEnd"/>
      <w:r>
        <w:rPr>
          <w:lang w:val="en-US"/>
        </w:rPr>
        <w:t xml:space="preserve">, 3590 </w:t>
      </w:r>
      <w:proofErr w:type="spellStart"/>
      <w:r>
        <w:rPr>
          <w:lang w:val="en-US"/>
        </w:rPr>
        <w:t>Diepenbeek</w:t>
      </w:r>
      <w:proofErr w:type="spellEnd"/>
      <w:r>
        <w:rPr>
          <w:lang w:val="en-US"/>
        </w:rPr>
        <w:t>, Belgium</w:t>
      </w:r>
    </w:p>
    <w:p w14:paraId="738F8486" w14:textId="03194797" w:rsidR="007203C4" w:rsidRPr="008F16E9" w:rsidRDefault="008F16E9" w:rsidP="007203C4">
      <w:pPr>
        <w:pStyle w:val="StandardName"/>
        <w:rPr>
          <w:lang w:val="nl-BE"/>
        </w:rPr>
      </w:pPr>
      <w:r>
        <w:rPr>
          <w:lang w:val="nl-BE"/>
        </w:rPr>
        <w:t>t</w:t>
      </w:r>
      <w:r w:rsidRPr="008F16E9">
        <w:rPr>
          <w:lang w:val="nl-BE"/>
        </w:rPr>
        <w:t>homa</w:t>
      </w:r>
      <w:r>
        <w:rPr>
          <w:lang w:val="nl-BE"/>
        </w:rPr>
        <w:t>s</w:t>
      </w:r>
      <w:r w:rsidRPr="008F16E9">
        <w:rPr>
          <w:lang w:val="nl-BE"/>
        </w:rPr>
        <w:t>.delombaert@uha</w:t>
      </w:r>
      <w:r>
        <w:rPr>
          <w:lang w:val="nl-BE"/>
        </w:rPr>
        <w:t>sselt.be</w:t>
      </w:r>
    </w:p>
    <w:p w14:paraId="63DC0F79" w14:textId="77777777" w:rsidR="007203C4" w:rsidRPr="008F16E9" w:rsidRDefault="007203C4" w:rsidP="007203C4">
      <w:pPr>
        <w:spacing w:line="259" w:lineRule="auto"/>
        <w:rPr>
          <w:lang w:val="nl-BE"/>
        </w:rPr>
      </w:pPr>
    </w:p>
    <w:p w14:paraId="0C4A8C79" w14:textId="70C570AA" w:rsidR="007203C4" w:rsidRPr="008F16E9" w:rsidRDefault="008F16E9" w:rsidP="007203C4">
      <w:pPr>
        <w:pStyle w:val="StandardName"/>
        <w:rPr>
          <w:lang w:val="nl-BE"/>
        </w:rPr>
      </w:pPr>
      <w:r w:rsidRPr="008F16E9">
        <w:rPr>
          <w:lang w:val="nl-BE"/>
        </w:rPr>
        <w:t>Katrien Ramaekers</w:t>
      </w:r>
    </w:p>
    <w:p w14:paraId="00D11902" w14:textId="77777777" w:rsidR="00314715" w:rsidRPr="008F16E9" w:rsidRDefault="00314715" w:rsidP="00314715">
      <w:pPr>
        <w:pStyle w:val="StandardAffiliation"/>
        <w:rPr>
          <w:lang w:val="en-US"/>
        </w:rPr>
      </w:pPr>
      <w:proofErr w:type="spellStart"/>
      <w:r w:rsidRPr="008F16E9">
        <w:rPr>
          <w:lang w:val="en-US"/>
        </w:rPr>
        <w:t>UHasselt</w:t>
      </w:r>
      <w:proofErr w:type="spellEnd"/>
      <w:r w:rsidRPr="008F16E9">
        <w:rPr>
          <w:lang w:val="en-US"/>
        </w:rPr>
        <w:t xml:space="preserve"> – Hasselt University, Research Group </w:t>
      </w:r>
      <w:r>
        <w:rPr>
          <w:lang w:val="en-US"/>
        </w:rPr>
        <w:t xml:space="preserve">Logistics, </w:t>
      </w:r>
      <w:proofErr w:type="spellStart"/>
      <w:r>
        <w:rPr>
          <w:lang w:val="en-US"/>
        </w:rPr>
        <w:t>Agoralaan</w:t>
      </w:r>
      <w:proofErr w:type="spellEnd"/>
      <w:r>
        <w:rPr>
          <w:lang w:val="en-US"/>
        </w:rPr>
        <w:t xml:space="preserve">, 3590 </w:t>
      </w:r>
      <w:proofErr w:type="spellStart"/>
      <w:r>
        <w:rPr>
          <w:lang w:val="en-US"/>
        </w:rPr>
        <w:t>Diepenbeek</w:t>
      </w:r>
      <w:proofErr w:type="spellEnd"/>
      <w:r>
        <w:rPr>
          <w:lang w:val="en-US"/>
        </w:rPr>
        <w:t>, Belgium</w:t>
      </w:r>
    </w:p>
    <w:p w14:paraId="2B31F3C0" w14:textId="21C0CC4F" w:rsidR="007203C4" w:rsidRPr="007203C4" w:rsidRDefault="006804DA" w:rsidP="007203C4">
      <w:pPr>
        <w:pStyle w:val="StandardName"/>
      </w:pPr>
      <w:r>
        <w:t>k</w:t>
      </w:r>
      <w:r w:rsidR="008F16E9">
        <w:t>atrien.ramaekers@uhasselt.be</w:t>
      </w:r>
    </w:p>
    <w:p w14:paraId="36F96F37" w14:textId="77777777" w:rsidR="007203C4" w:rsidRPr="007203C4" w:rsidRDefault="007203C4" w:rsidP="007203C4">
      <w:pPr>
        <w:spacing w:line="259" w:lineRule="auto"/>
        <w:rPr>
          <w:b/>
          <w:lang w:val="en-AU"/>
        </w:rPr>
      </w:pPr>
      <w:r w:rsidRPr="007203C4">
        <w:rPr>
          <w:b/>
          <w:lang w:val="en-AU"/>
        </w:rPr>
        <w:br w:type="page"/>
      </w:r>
    </w:p>
    <w:p w14:paraId="24594241" w14:textId="4AA80B86" w:rsidR="006C589D" w:rsidRPr="00B01928" w:rsidRDefault="00D37119" w:rsidP="008F4DE6">
      <w:pPr>
        <w:rPr>
          <w:lang w:val="en-GB"/>
        </w:rPr>
      </w:pPr>
      <w:r w:rsidRPr="00B01928">
        <w:rPr>
          <w:lang w:val="en-GB"/>
        </w:rPr>
        <w:lastRenderedPageBreak/>
        <w:t xml:space="preserve">Warehouses play a fundamental role in </w:t>
      </w:r>
      <w:r w:rsidR="008269C2" w:rsidRPr="00B01928">
        <w:rPr>
          <w:lang w:val="en-GB"/>
        </w:rPr>
        <w:t xml:space="preserve">connecting supply </w:t>
      </w:r>
      <w:r w:rsidR="00D613FE" w:rsidRPr="00B01928">
        <w:rPr>
          <w:lang w:val="en-GB"/>
        </w:rPr>
        <w:t>and</w:t>
      </w:r>
      <w:r w:rsidR="008269C2" w:rsidRPr="00B01928">
        <w:rPr>
          <w:lang w:val="en-GB"/>
        </w:rPr>
        <w:t xml:space="preserve"> demand</w:t>
      </w:r>
      <w:r w:rsidRPr="00B01928">
        <w:rPr>
          <w:lang w:val="en-GB"/>
        </w:rPr>
        <w:t xml:space="preserve">, as they temporarily store goods between two consecutive phases of a supply chain </w:t>
      </w:r>
      <w:r w:rsidRPr="00B01928">
        <w:rPr>
          <w:lang w:val="en-GB"/>
        </w:rPr>
        <w:fldChar w:fldCharType="begin"/>
      </w:r>
      <w:r w:rsidRPr="00B01928">
        <w:rPr>
          <w:lang w:val="en-GB"/>
        </w:rPr>
        <w:instrText xml:space="preserve"> ADDIN EN.CITE &lt;EndNote&gt;&lt;Cite&gt;&lt;Author&gt;Bartholdi&lt;/Author&gt;&lt;Year&gt;2016&lt;/Year&gt;&lt;RecNum&gt;55&lt;/RecNum&gt;&lt;DisplayText&gt;(Bartholdi &amp;amp; Hackman, 2016)&lt;/DisplayText&gt;&lt;record&gt;&lt;rec-number&gt;55&lt;/rec-number&gt;&lt;foreign-keys&gt;&lt;key app="EN" db-id="rpf2wxzaqxe0z2erxe4p9sdeapztpz9dwtwa" timestamp="1731942737" guid="9bdce359-069e-4762-9abf-280c5584b646"&gt;55&lt;/key&gt;&lt;/foreign-keys&gt;&lt;ref-type name="Book"&gt;6&lt;/ref-type&gt;&lt;contributors&gt;&lt;authors&gt;&lt;author&gt;Bartholdi, John J&lt;/author&gt;&lt;author&gt;Hackman, Steven T&lt;/author&gt;&lt;/authors&gt;&lt;/contributors&gt;&lt;titles&gt;&lt;title&gt;Warehouse &amp;amp; distribution science: Release 0.97&lt;/title&gt;&lt;/titles&gt;&lt;dates&gt;&lt;year&gt;2016&lt;/year&gt;&lt;/dates&gt;&lt;publisher&gt;Supply Chain and Logistics Institute&lt;/publisher&gt;&lt;urls&gt;&lt;/urls&gt;&lt;/record&gt;&lt;/Cite&gt;&lt;/EndNote&gt;</w:instrText>
      </w:r>
      <w:r w:rsidRPr="00B01928">
        <w:rPr>
          <w:lang w:val="en-GB"/>
        </w:rPr>
        <w:fldChar w:fldCharType="separate"/>
      </w:r>
      <w:r w:rsidRPr="00B01928">
        <w:rPr>
          <w:noProof/>
          <w:lang w:val="en-GB"/>
        </w:rPr>
        <w:t>(Bartholdi &amp; Hackman, 2016)</w:t>
      </w:r>
      <w:r w:rsidRPr="00B01928">
        <w:rPr>
          <w:lang w:val="en-GB"/>
        </w:rPr>
        <w:fldChar w:fldCharType="end"/>
      </w:r>
      <w:r w:rsidRPr="00B01928">
        <w:rPr>
          <w:lang w:val="en-GB"/>
        </w:rPr>
        <w:t>.</w:t>
      </w:r>
      <w:r w:rsidR="008269C2" w:rsidRPr="00B01928">
        <w:rPr>
          <w:lang w:val="en-GB"/>
        </w:rPr>
        <w:t xml:space="preserve"> The</w:t>
      </w:r>
      <w:r w:rsidR="001476DC" w:rsidRPr="00B01928">
        <w:rPr>
          <w:lang w:val="en-GB"/>
        </w:rPr>
        <w:t>ir relevance</w:t>
      </w:r>
      <w:r w:rsidR="008269C2" w:rsidRPr="00B01928">
        <w:rPr>
          <w:lang w:val="en-GB"/>
        </w:rPr>
        <w:t xml:space="preserve"> has been </w:t>
      </w:r>
      <w:r w:rsidR="00784EFC" w:rsidRPr="00B01928">
        <w:rPr>
          <w:lang w:val="en-GB"/>
        </w:rPr>
        <w:t xml:space="preserve">further </w:t>
      </w:r>
      <w:r w:rsidR="001476DC" w:rsidRPr="00B01928">
        <w:rPr>
          <w:lang w:val="en-GB"/>
        </w:rPr>
        <w:t>underscored by recent market developments, including a surge in</w:t>
      </w:r>
      <w:r w:rsidR="00784EFC" w:rsidRPr="00B01928">
        <w:rPr>
          <w:lang w:val="en-GB"/>
        </w:rPr>
        <w:t xml:space="preserve"> online sales and global supply chain disruptions</w:t>
      </w:r>
      <w:r w:rsidR="001476DC" w:rsidRPr="00B01928">
        <w:rPr>
          <w:lang w:val="en-GB"/>
        </w:rPr>
        <w:t xml:space="preserve"> </w:t>
      </w:r>
      <w:r w:rsidR="001476DC" w:rsidRPr="00B01928">
        <w:rPr>
          <w:lang w:val="en-GB"/>
        </w:rPr>
        <w:fldChar w:fldCharType="begin"/>
      </w:r>
      <w:r w:rsidR="001476DC" w:rsidRPr="00B01928">
        <w:rPr>
          <w:lang w:val="en-GB"/>
        </w:rPr>
        <w:instrText xml:space="preserve"> ADDIN EN.CITE &lt;EndNote&gt;&lt;Cite&gt;&lt;Author&gt;Boysen&lt;/Author&gt;&lt;Year&gt;2024&lt;/Year&gt;&lt;RecNum&gt;4&lt;/RecNum&gt;&lt;DisplayText&gt;(Boysen &amp;amp; de Koster, 2024)&lt;/DisplayText&gt;&lt;record&gt;&lt;rec-number&gt;4&lt;/rec-number&gt;&lt;foreign-keys&gt;&lt;key app="EN" db-id="rpf2wxzaqxe0z2erxe4p9sdeapztpz9dwtwa" timestamp="1726571923" guid="848b7f99-ebb3-4401-814a-4c5fcd98b274"&gt;4&lt;/key&gt;&lt;/foreign-keys&gt;&lt;ref-type name="Journal Article"&gt;17&lt;/ref-type&gt;&lt;contributors&gt;&lt;authors&gt;&lt;author&gt;Boysen, Nils&lt;/author&gt;&lt;author&gt;de Koster, René&lt;/author&gt;&lt;/authors&gt;&lt;/contributors&gt;&lt;titles&gt;&lt;title&gt;50 years of warehousing research—An operations research perspective&lt;/title&gt;&lt;secondary-title&gt;European Journal of Operational Research&lt;/secondary-title&gt;&lt;/titles&gt;&lt;periodical&gt;&lt;full-title&gt;European journal of operational research&lt;/full-title&gt;&lt;/periodical&gt;&lt;keywords&gt;&lt;keyword&gt;Logistics&lt;/keyword&gt;&lt;keyword&gt;Material handling&lt;/keyword&gt;&lt;keyword&gt;Operations research&lt;/keyword&gt;&lt;keyword&gt;Survey&lt;/keyword&gt;&lt;keyword&gt;Warehousing&lt;/keyword&gt;&lt;/keywords&gt;&lt;dates&gt;&lt;year&gt;2024&lt;/year&gt;&lt;/dates&gt;&lt;publisher&gt;Elsevier B.V&lt;/publisher&gt;&lt;isbn&gt;0377-2217;1872-6860;&lt;/isbn&gt;&lt;urls&gt;&lt;related-urls&gt;&lt;url&gt;https://uha.summon.serialssolutions.com/2.0.0/link/0/eLvHCXMwnV3NTttAEB5VILUgVGgAkVLQcuipNdns-vcYoVAQCKECB06rsb0mQSixSCLgxkPwhH0SZvyTUqQC4mTZ3pVXs-OZ-bTfzABotS2dZzYhCsnzaO4AF7uJ1ybc5Vm0KvTdSMrU5fTn00P9-1z_6jJVZ6dOjWGWZeUKShNfGO_qSasSbivv91snUlOgyO2WXPZLjIhm2wzASMf9_e2pdWYHXpwsBIHDw6tEmpLzZS-HXCNUuUXhUy648B9nxSkjk9E8fJoMcry7waurJ15pdwk-V-Gk6JRL_AIf7KABH2s2ewMW664NovqJGzD_pAThMnQ9Ke5I20dimIkbvLa9IU--EFUVoN6f-4fOQAxzW6rKaPpC5H_zNFfgbLd7urPnVK0VnIQwnu9k0qahjj1L8NgP0zRT1uosia0fqzgjTNROrYxVGEdKRQlGiJFEQh9xqrGtaOoqLCBT8AfjIlUvXQPhJdyNPcAgoTDQohsFNkMCQK4foh8gNuFHLUyTl6U0TM0xuzQsesOiN1IbEn0TvFre5h8NMGTrX5y3VW7O9BvKjJSRhkJLPpLVoR824furY8z4dtyEn9P9fcOSv75zyeswx3cls-0bzIyvJ3aDQp0ebha6uwmznf2DvSO6nh0dd84fAYxM_K8&lt;/url&gt;&lt;/related-urls&gt;&lt;/urls&gt;&lt;electronic-resource-num&gt;10.1016/j.ejor.2024.03.026&lt;/electronic-resource-num&gt;&lt;language&gt;English&lt;/language&gt;&lt;/record&gt;&lt;/Cite&gt;&lt;/EndNote&gt;</w:instrText>
      </w:r>
      <w:r w:rsidR="001476DC" w:rsidRPr="00B01928">
        <w:rPr>
          <w:lang w:val="en-GB"/>
        </w:rPr>
        <w:fldChar w:fldCharType="separate"/>
      </w:r>
      <w:r w:rsidR="001476DC" w:rsidRPr="00B01928">
        <w:rPr>
          <w:noProof/>
          <w:lang w:val="en-GB"/>
        </w:rPr>
        <w:t>(Boysen &amp; de Koster, 2024)</w:t>
      </w:r>
      <w:r w:rsidR="001476DC" w:rsidRPr="00B01928">
        <w:rPr>
          <w:lang w:val="en-GB"/>
        </w:rPr>
        <w:fldChar w:fldCharType="end"/>
      </w:r>
      <w:r w:rsidR="00784EFC" w:rsidRPr="00B01928">
        <w:rPr>
          <w:lang w:val="en-GB"/>
        </w:rPr>
        <w:t>.</w:t>
      </w:r>
      <w:r w:rsidR="001476DC" w:rsidRPr="00B01928">
        <w:rPr>
          <w:lang w:val="en-GB"/>
        </w:rPr>
        <w:t xml:space="preserve"> In order to </w:t>
      </w:r>
      <w:r w:rsidR="00D613FE" w:rsidRPr="00B01928">
        <w:rPr>
          <w:lang w:val="en-GB"/>
        </w:rPr>
        <w:t>remain</w:t>
      </w:r>
      <w:r w:rsidR="001476DC" w:rsidRPr="00B01928">
        <w:rPr>
          <w:lang w:val="en-GB"/>
        </w:rPr>
        <w:t xml:space="preserve"> competitive, </w:t>
      </w:r>
      <w:r w:rsidR="00614A86" w:rsidRPr="00B01928">
        <w:rPr>
          <w:lang w:val="en-GB"/>
        </w:rPr>
        <w:t>it is essential to redesign</w:t>
      </w:r>
      <w:r w:rsidR="00A41286" w:rsidRPr="00B01928">
        <w:rPr>
          <w:lang w:val="en-GB"/>
        </w:rPr>
        <w:t xml:space="preserve"> certain </w:t>
      </w:r>
      <w:r w:rsidR="001476DC" w:rsidRPr="00B01928">
        <w:rPr>
          <w:lang w:val="en-GB"/>
        </w:rPr>
        <w:t xml:space="preserve">warehouse operations, </w:t>
      </w:r>
      <w:r w:rsidR="00A41286" w:rsidRPr="00B01928">
        <w:rPr>
          <w:lang w:val="en-GB"/>
        </w:rPr>
        <w:t>i.e. receiving, put-away, order picking, packing, and shipping</w:t>
      </w:r>
      <w:r w:rsidR="006C589D" w:rsidRPr="00B01928">
        <w:rPr>
          <w:lang w:val="en-GB"/>
        </w:rPr>
        <w:t xml:space="preserve"> </w:t>
      </w:r>
      <w:r w:rsidR="006C589D" w:rsidRPr="00B01928">
        <w:rPr>
          <w:lang w:val="en-GB"/>
        </w:rPr>
        <w:fldChar w:fldCharType="begin">
          <w:fldData xml:space="preserve">PEVuZE5vdGU+PENpdGU+PEF1dGhvcj5kZSBLb3N0ZXI8L0F1dGhvcj48WWVhcj4yMDA3PC9ZZWFy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</w:fldData>
        </w:fldChar>
      </w:r>
      <w:r w:rsidR="006C589D" w:rsidRPr="00B01928">
        <w:rPr>
          <w:lang w:val="en-GB"/>
        </w:rPr>
        <w:instrText xml:space="preserve"> ADDIN EN.CITE </w:instrText>
      </w:r>
      <w:r w:rsidR="006C589D" w:rsidRPr="00B01928">
        <w:rPr>
          <w:lang w:val="en-GB"/>
        </w:rPr>
        <w:fldChar w:fldCharType="begin">
          <w:fldData xml:space="preserve">PEVuZE5vdGU+PENpdGU+PEF1dGhvcj5kZSBLb3N0ZXI8L0F1dGhvcj48WWVhcj4yMDA3PC9ZZWFy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</w:fldData>
        </w:fldChar>
      </w:r>
      <w:r w:rsidR="006C589D" w:rsidRPr="00B01928">
        <w:rPr>
          <w:lang w:val="en-GB"/>
        </w:rPr>
        <w:instrText xml:space="preserve"> ADDIN EN.CITE.DATA </w:instrText>
      </w:r>
      <w:r w:rsidR="006C589D" w:rsidRPr="00B01928">
        <w:rPr>
          <w:lang w:val="en-GB"/>
        </w:rPr>
      </w:r>
      <w:r w:rsidR="006C589D" w:rsidRPr="00B01928">
        <w:rPr>
          <w:lang w:val="en-GB"/>
        </w:rPr>
        <w:fldChar w:fldCharType="end"/>
      </w:r>
      <w:r w:rsidR="006C589D" w:rsidRPr="00B01928">
        <w:rPr>
          <w:lang w:val="en-GB"/>
        </w:rPr>
      </w:r>
      <w:r w:rsidR="006C589D" w:rsidRPr="00B01928">
        <w:rPr>
          <w:lang w:val="en-GB"/>
        </w:rPr>
        <w:fldChar w:fldCharType="separate"/>
      </w:r>
      <w:r w:rsidR="006C589D" w:rsidRPr="00B01928">
        <w:rPr>
          <w:noProof/>
          <w:lang w:val="en-GB"/>
        </w:rPr>
        <w:t>(de Koster et al., 2007)</w:t>
      </w:r>
      <w:r w:rsidR="006C589D" w:rsidRPr="00B01928">
        <w:rPr>
          <w:lang w:val="en-GB"/>
        </w:rPr>
        <w:fldChar w:fldCharType="end"/>
      </w:r>
      <w:r w:rsidR="00A41286" w:rsidRPr="00B01928">
        <w:rPr>
          <w:lang w:val="en-GB"/>
        </w:rPr>
        <w:t>.</w:t>
      </w:r>
      <w:r w:rsidR="00594258" w:rsidRPr="00B01928">
        <w:rPr>
          <w:lang w:val="en-GB"/>
        </w:rPr>
        <w:t xml:space="preserve"> </w:t>
      </w:r>
    </w:p>
    <w:p w14:paraId="4D79A46E" w14:textId="2279CE3E" w:rsidR="00A9697B" w:rsidRPr="00B01928" w:rsidRDefault="00614A86" w:rsidP="00702FE3">
      <w:pPr>
        <w:rPr>
          <w:lang w:val="en-GB"/>
        </w:rPr>
      </w:pPr>
      <w:r w:rsidRPr="00B01928">
        <w:rPr>
          <w:lang w:val="en-GB"/>
        </w:rPr>
        <w:t>O</w:t>
      </w:r>
      <w:r w:rsidR="00C06971" w:rsidRPr="00B01928">
        <w:rPr>
          <w:lang w:val="en-GB"/>
        </w:rPr>
        <w:t xml:space="preserve">rder picking, defined as the process of collecting goods from storage areas to meet customer orders, </w:t>
      </w:r>
      <w:r w:rsidR="00507FB2" w:rsidRPr="00B01928">
        <w:rPr>
          <w:lang w:val="en-GB"/>
        </w:rPr>
        <w:t xml:space="preserve">is </w:t>
      </w:r>
      <w:r w:rsidRPr="00B01928">
        <w:rPr>
          <w:lang w:val="en-GB"/>
        </w:rPr>
        <w:t xml:space="preserve">still </w:t>
      </w:r>
      <w:r w:rsidR="009D76B8" w:rsidRPr="00B01928">
        <w:rPr>
          <w:lang w:val="en-GB"/>
        </w:rPr>
        <w:t>frequently</w:t>
      </w:r>
      <w:r w:rsidR="00507FB2" w:rsidRPr="00B01928">
        <w:rPr>
          <w:lang w:val="en-GB"/>
        </w:rPr>
        <w:t xml:space="preserve"> executed manually, making it both labour- and time-intensive </w:t>
      </w:r>
      <w:r w:rsidR="00507FB2" w:rsidRPr="00B01928">
        <w:rPr>
          <w:lang w:val="en-GB"/>
        </w:rPr>
        <w:fldChar w:fldCharType="begin">
          <w:fldData xml:space="preserve">PEVuZE5vdGU+PENpdGU+PEF1dGhvcj5kZSBLb3N0ZXI8L0F1dGhvcj48WWVhcj4yMDA3PC9ZZWFy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</w:fldData>
        </w:fldChar>
      </w:r>
      <w:r w:rsidR="00507FB2" w:rsidRPr="00B01928">
        <w:rPr>
          <w:lang w:val="en-GB"/>
        </w:rPr>
        <w:instrText xml:space="preserve"> ADDIN EN.CITE </w:instrText>
      </w:r>
      <w:r w:rsidR="00507FB2" w:rsidRPr="00B01928">
        <w:rPr>
          <w:lang w:val="en-GB"/>
        </w:rPr>
        <w:fldChar w:fldCharType="begin">
          <w:fldData xml:space="preserve">PEVuZE5vdGU+PENpdGU+PEF1dGhvcj5kZSBLb3N0ZXI8L0F1dGhvcj48WWVhcj4yMDA3PC9ZZWFy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</w:fldData>
        </w:fldChar>
      </w:r>
      <w:r w:rsidR="00507FB2" w:rsidRPr="00B01928">
        <w:rPr>
          <w:lang w:val="en-GB"/>
        </w:rPr>
        <w:instrText xml:space="preserve"> ADDIN EN.CITE.DATA </w:instrText>
      </w:r>
      <w:r w:rsidR="00507FB2" w:rsidRPr="00B01928">
        <w:rPr>
          <w:lang w:val="en-GB"/>
        </w:rPr>
      </w:r>
      <w:r w:rsidR="00507FB2" w:rsidRPr="00B01928">
        <w:rPr>
          <w:lang w:val="en-GB"/>
        </w:rPr>
        <w:fldChar w:fldCharType="end"/>
      </w:r>
      <w:r w:rsidR="00507FB2" w:rsidRPr="00B01928">
        <w:rPr>
          <w:lang w:val="en-GB"/>
        </w:rPr>
      </w:r>
      <w:r w:rsidR="00507FB2" w:rsidRPr="00B01928">
        <w:rPr>
          <w:lang w:val="en-GB"/>
        </w:rPr>
        <w:fldChar w:fldCharType="separate"/>
      </w:r>
      <w:r w:rsidR="00507FB2" w:rsidRPr="00B01928">
        <w:rPr>
          <w:noProof/>
          <w:lang w:val="en-GB"/>
        </w:rPr>
        <w:t>(de Koster et al., 2007; Grosse et al., 2015)</w:t>
      </w:r>
      <w:r w:rsidR="00507FB2" w:rsidRPr="00B01928">
        <w:rPr>
          <w:lang w:val="en-GB"/>
        </w:rPr>
        <w:fldChar w:fldCharType="end"/>
      </w:r>
      <w:r w:rsidR="00507FB2" w:rsidRPr="00B01928">
        <w:rPr>
          <w:lang w:val="en-GB"/>
        </w:rPr>
        <w:t>.</w:t>
      </w:r>
      <w:r w:rsidR="00410EE3" w:rsidRPr="00B01928">
        <w:rPr>
          <w:lang w:val="en-GB"/>
        </w:rPr>
        <w:t xml:space="preserve"> </w:t>
      </w:r>
      <w:r w:rsidR="004778AD" w:rsidRPr="00B01928">
        <w:rPr>
          <w:lang w:val="en-GB"/>
        </w:rPr>
        <w:t xml:space="preserve">Generally, order pickers spend half of their time travelling from one location to another, which </w:t>
      </w:r>
      <w:r w:rsidR="00813A19" w:rsidRPr="00B01928">
        <w:rPr>
          <w:lang w:val="en-GB"/>
        </w:rPr>
        <w:t>does not contribute</w:t>
      </w:r>
      <w:r w:rsidR="004778AD" w:rsidRPr="00B01928">
        <w:rPr>
          <w:lang w:val="en-GB"/>
        </w:rPr>
        <w:t xml:space="preserve"> to customer value</w:t>
      </w:r>
      <w:r w:rsidR="00757956" w:rsidRPr="00B01928">
        <w:rPr>
          <w:lang w:val="en-GB"/>
        </w:rPr>
        <w:t xml:space="preserve"> </w:t>
      </w:r>
      <w:r w:rsidR="00741E1A" w:rsidRPr="00B01928">
        <w:rPr>
          <w:lang w:val="en-GB"/>
        </w:rPr>
        <w:fldChar w:fldCharType="begin"/>
      </w:r>
      <w:r w:rsidR="00741E1A" w:rsidRPr="00B01928">
        <w:rPr>
          <w:lang w:val="en-GB"/>
        </w:rPr>
        <w:instrText xml:space="preserve"> ADDIN EN.CITE &lt;EndNote&gt;&lt;Cite&gt;&lt;Author&gt;Bartholdi&lt;/Author&gt;&lt;Year&gt;2016&lt;/Year&gt;&lt;RecNum&gt;55&lt;/RecNum&gt;&lt;DisplayText&gt;(Bartholdi &amp;amp; Hackman, 2016; Tompkins et al., 2003)&lt;/DisplayText&gt;&lt;record&gt;&lt;rec-number&gt;55&lt;/rec-number&gt;&lt;foreign-keys&gt;&lt;key app="EN" db-id="rpf2wxzaqxe0z2erxe4p9sdeapztpz9dwtwa" timestamp="1731942737" guid="9bdce359-069e-4762-9abf-280c5584b646"&gt;55&lt;/key&gt;&lt;/foreign-keys&gt;&lt;ref-type name="Book"&gt;6&lt;/ref-type&gt;&lt;contributors&gt;&lt;authors&gt;&lt;author&gt;Bartholdi, John J&lt;/author&gt;&lt;author&gt;Hackman, Steven T&lt;/author&gt;&lt;/authors&gt;&lt;/contributors&gt;&lt;titles&gt;&lt;title&gt;Warehouse &amp;amp; distribution science: Release 0.97&lt;/title&gt;&lt;/titles&gt;&lt;dates&gt;&lt;year&gt;2016&lt;/year&gt;&lt;/dates&gt;&lt;publisher&gt;Supply Chain and Logistics Institute&lt;/publisher&gt;&lt;urls&gt;&lt;/urls&gt;&lt;/record&gt;&lt;/Cite&gt;&lt;Cite&gt;&lt;Author&gt;Tompkins&lt;/Author&gt;&lt;Year&gt;2003&lt;/Year&gt;&lt;RecNum&gt;51&lt;/RecNum&gt;&lt;record&gt;&lt;rec-number&gt;51&lt;/rec-number&gt;&lt;foreign-keys&gt;&lt;key app="EN" db-id="rpf2wxzaqxe0z2erxe4p9sdeapztpz9dwtwa" timestamp="1731927360" guid="20b83058-b471-4116-9041-488b00189e83"&gt;51&lt;/key&gt;&lt;/foreign-keys&gt;&lt;ref-type name="Book"&gt;6&lt;/ref-type&gt;&lt;contributors&gt;&lt;authors&gt;&lt;author&gt;Tompkins, James A.&lt;/author&gt;&lt;author&gt;White, John A.&lt;/author&gt;&lt;author&gt;Bozer, Yavuz A.&lt;/author&gt;&lt;author&gt;Frazelle, E.H.&lt;/author&gt;&lt;author&gt;Tanchoco, J.M.A.&lt;/author&gt;&lt;/authors&gt;&lt;/contributors&gt;&lt;titles&gt;&lt;title&gt;Facilities Planning&lt;/title&gt;&lt;/titles&gt;&lt;dates&gt;&lt;year&gt;2003&lt;/year&gt;&lt;/dates&gt;&lt;pub-location&gt;NJ&lt;/pub-location&gt;&lt;publisher&gt;John Wiley &amp;amp; Sons&lt;/publisher&gt;&lt;urls&gt;&lt;/urls&gt;&lt;language&gt;English&lt;/language&gt;&lt;/record&gt;&lt;/Cite&gt;&lt;/EndNote&gt;</w:instrText>
      </w:r>
      <w:r w:rsidR="00741E1A" w:rsidRPr="00B01928">
        <w:rPr>
          <w:lang w:val="en-GB"/>
        </w:rPr>
        <w:fldChar w:fldCharType="separate"/>
      </w:r>
      <w:r w:rsidR="00741E1A" w:rsidRPr="00B01928">
        <w:rPr>
          <w:noProof/>
          <w:lang w:val="en-GB"/>
        </w:rPr>
        <w:t>(Bartholdi &amp; Hackman, 2016; Tompkins et al., 2003)</w:t>
      </w:r>
      <w:r w:rsidR="00741E1A" w:rsidRPr="00B01928">
        <w:rPr>
          <w:lang w:val="en-GB"/>
        </w:rPr>
        <w:fldChar w:fldCharType="end"/>
      </w:r>
      <w:r w:rsidR="004778AD" w:rsidRPr="00B01928">
        <w:rPr>
          <w:lang w:val="en-GB"/>
        </w:rPr>
        <w:t>.</w:t>
      </w:r>
      <w:r w:rsidR="00757956" w:rsidRPr="00B01928">
        <w:rPr>
          <w:lang w:val="en-GB"/>
        </w:rPr>
        <w:t xml:space="preserve"> Therefore, many studies focus on </w:t>
      </w:r>
      <w:r w:rsidR="00CC2BC3" w:rsidRPr="00B01928">
        <w:rPr>
          <w:lang w:val="en-GB"/>
        </w:rPr>
        <w:t>one or more planning problems</w:t>
      </w:r>
      <w:r w:rsidR="00C63A5D" w:rsidRPr="00B01928">
        <w:rPr>
          <w:lang w:val="en-GB"/>
        </w:rPr>
        <w:t xml:space="preserve"> (e.g. batching)</w:t>
      </w:r>
      <w:r w:rsidR="00CC2BC3" w:rsidRPr="00B01928">
        <w:rPr>
          <w:lang w:val="en-GB"/>
        </w:rPr>
        <w:t xml:space="preserve"> to improve travel times</w:t>
      </w:r>
      <w:r w:rsidR="00757956" w:rsidRPr="00B01928">
        <w:rPr>
          <w:lang w:val="en-GB"/>
        </w:rPr>
        <w:t>.</w:t>
      </w:r>
      <w:r w:rsidR="00CC2BC3" w:rsidRPr="00B01928">
        <w:rPr>
          <w:lang w:val="en-GB"/>
        </w:rPr>
        <w:t xml:space="preserve"> However, </w:t>
      </w:r>
      <w:r w:rsidR="00094214" w:rsidRPr="00B01928">
        <w:rPr>
          <w:lang w:val="en-GB"/>
        </w:rPr>
        <w:t xml:space="preserve">the </w:t>
      </w:r>
      <w:r w:rsidR="00055553" w:rsidRPr="00B01928">
        <w:rPr>
          <w:lang w:val="en-GB"/>
        </w:rPr>
        <w:t>opinion</w:t>
      </w:r>
      <w:r w:rsidR="00F37305" w:rsidRPr="00B01928">
        <w:rPr>
          <w:lang w:val="en-GB"/>
        </w:rPr>
        <w:t>s</w:t>
      </w:r>
      <w:r w:rsidR="00055553" w:rsidRPr="00B01928">
        <w:rPr>
          <w:lang w:val="en-GB"/>
        </w:rPr>
        <w:t xml:space="preserve"> of</w:t>
      </w:r>
      <w:r w:rsidR="00094214" w:rsidRPr="00B01928">
        <w:rPr>
          <w:lang w:val="en-GB"/>
        </w:rPr>
        <w:t xml:space="preserve"> </w:t>
      </w:r>
      <w:r w:rsidR="009A7614" w:rsidRPr="00B01928">
        <w:rPr>
          <w:lang w:val="en-GB"/>
        </w:rPr>
        <w:t>blue-collar workers</w:t>
      </w:r>
      <w:r w:rsidR="00055553" w:rsidRPr="00B01928">
        <w:rPr>
          <w:lang w:val="en-GB"/>
        </w:rPr>
        <w:t xml:space="preserve"> and </w:t>
      </w:r>
      <w:r w:rsidR="00F37305" w:rsidRPr="00B01928">
        <w:rPr>
          <w:lang w:val="en-GB"/>
        </w:rPr>
        <w:t>how their work is impacted</w:t>
      </w:r>
      <w:r w:rsidR="00094214" w:rsidRPr="00B01928">
        <w:rPr>
          <w:lang w:val="en-GB"/>
        </w:rPr>
        <w:t>, specifically in terms of human factors (</w:t>
      </w:r>
      <w:r w:rsidR="00560DD9" w:rsidRPr="00B01928">
        <w:rPr>
          <w:lang w:val="en-GB"/>
        </w:rPr>
        <w:t>e.g. psychosocial</w:t>
      </w:r>
      <w:r w:rsidR="009D76B8" w:rsidRPr="00B01928">
        <w:rPr>
          <w:lang w:val="en-GB"/>
        </w:rPr>
        <w:t xml:space="preserve"> aspects such as</w:t>
      </w:r>
      <w:r w:rsidR="001E7DCF" w:rsidRPr="00B01928">
        <w:rPr>
          <w:lang w:val="en-GB"/>
        </w:rPr>
        <w:t xml:space="preserve"> job satisfaction</w:t>
      </w:r>
      <w:r w:rsidR="00094214" w:rsidRPr="00B01928">
        <w:rPr>
          <w:lang w:val="en-GB"/>
        </w:rPr>
        <w:t xml:space="preserve">), </w:t>
      </w:r>
      <w:r w:rsidR="00F37305" w:rsidRPr="00B01928">
        <w:rPr>
          <w:lang w:val="en-GB"/>
        </w:rPr>
        <w:t>are</w:t>
      </w:r>
      <w:r w:rsidR="00094214" w:rsidRPr="00B01928">
        <w:rPr>
          <w:lang w:val="en-GB"/>
        </w:rPr>
        <w:t xml:space="preserve"> often </w:t>
      </w:r>
      <w:r w:rsidR="009D76B8" w:rsidRPr="00B01928">
        <w:rPr>
          <w:lang w:val="en-GB"/>
        </w:rPr>
        <w:t>disregarded</w:t>
      </w:r>
      <w:r w:rsidR="00094214" w:rsidRPr="00B01928">
        <w:rPr>
          <w:lang w:val="en-GB"/>
        </w:rPr>
        <w:t xml:space="preserve"> in this type of research</w:t>
      </w:r>
      <w:r w:rsidR="00CC2BC3" w:rsidRPr="00B01928">
        <w:rPr>
          <w:lang w:val="en-GB"/>
        </w:rPr>
        <w:t xml:space="preserve"> </w:t>
      </w:r>
      <w:r w:rsidR="00F37305" w:rsidRPr="00B01928">
        <w:rPr>
          <w:lang w:val="en-GB"/>
        </w:rPr>
        <w:fldChar w:fldCharType="begin">
          <w:fldData xml:space="preserve">PEVuZE5vdGU+PENpdGU+PEF1dGhvcj5Hcm9zc2U8L0F1dGhvcj48WWVhcj4yMDE1PC9ZZWFyPjxS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</w:fldData>
        </w:fldChar>
      </w:r>
      <w:r w:rsidR="00F37305" w:rsidRPr="00B01928">
        <w:rPr>
          <w:lang w:val="en-GB"/>
        </w:rPr>
        <w:instrText xml:space="preserve"> ADDIN EN.CITE </w:instrText>
      </w:r>
      <w:r w:rsidR="00F37305" w:rsidRPr="00B01928">
        <w:rPr>
          <w:lang w:val="en-GB"/>
        </w:rPr>
        <w:fldChar w:fldCharType="begin">
          <w:fldData xml:space="preserve">PEVuZE5vdGU+PENpdGU+PEF1dGhvcj5Hcm9zc2U8L0F1dGhvcj48WWVhcj4yMDE1PC9ZZWFyPjxS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</w:fldData>
        </w:fldChar>
      </w:r>
      <w:r w:rsidR="00F37305" w:rsidRPr="00B01928">
        <w:rPr>
          <w:lang w:val="en-GB"/>
        </w:rPr>
        <w:instrText xml:space="preserve"> ADDIN EN.CITE.DATA </w:instrText>
      </w:r>
      <w:r w:rsidR="00F37305" w:rsidRPr="00B01928">
        <w:rPr>
          <w:lang w:val="en-GB"/>
        </w:rPr>
      </w:r>
      <w:r w:rsidR="00F37305" w:rsidRPr="00B01928">
        <w:rPr>
          <w:lang w:val="en-GB"/>
        </w:rPr>
        <w:fldChar w:fldCharType="end"/>
      </w:r>
      <w:r w:rsidR="00F37305" w:rsidRPr="00B01928">
        <w:rPr>
          <w:lang w:val="en-GB"/>
        </w:rPr>
      </w:r>
      <w:r w:rsidR="00F37305" w:rsidRPr="00B01928">
        <w:rPr>
          <w:lang w:val="en-GB"/>
        </w:rPr>
        <w:fldChar w:fldCharType="separate"/>
      </w:r>
      <w:r w:rsidR="00F37305" w:rsidRPr="00B01928">
        <w:rPr>
          <w:noProof/>
          <w:lang w:val="en-GB"/>
        </w:rPr>
        <w:t>(Grosse et al., 2015; Moniz &amp; Krings, 2016)</w:t>
      </w:r>
      <w:r w:rsidR="00F37305" w:rsidRPr="00B01928">
        <w:rPr>
          <w:lang w:val="en-GB"/>
        </w:rPr>
        <w:fldChar w:fldCharType="end"/>
      </w:r>
      <w:r w:rsidR="00CC2BC3" w:rsidRPr="00B01928">
        <w:rPr>
          <w:lang w:val="en-GB"/>
        </w:rPr>
        <w:t>.</w:t>
      </w:r>
      <w:r w:rsidR="00C438A1" w:rsidRPr="00B01928">
        <w:rPr>
          <w:lang w:val="en-GB"/>
        </w:rPr>
        <w:t xml:space="preserve"> </w:t>
      </w:r>
      <w:r w:rsidR="006123CF" w:rsidRPr="00B01928">
        <w:rPr>
          <w:lang w:val="en-GB"/>
        </w:rPr>
        <w:t>Furthermore</w:t>
      </w:r>
      <w:r w:rsidR="00C438A1" w:rsidRPr="00B01928">
        <w:rPr>
          <w:lang w:val="en-GB"/>
        </w:rPr>
        <w:t>, attention to people</w:t>
      </w:r>
      <w:r w:rsidR="006123CF" w:rsidRPr="00B01928">
        <w:rPr>
          <w:lang w:val="en-GB"/>
        </w:rPr>
        <w:t>’s</w:t>
      </w:r>
      <w:r w:rsidR="00A8724E" w:rsidRPr="00B01928">
        <w:rPr>
          <w:lang w:val="en-GB"/>
        </w:rPr>
        <w:t xml:space="preserve"> well-being</w:t>
      </w:r>
      <w:r w:rsidR="00850E40" w:rsidRPr="00B01928">
        <w:rPr>
          <w:lang w:val="en-GB"/>
        </w:rPr>
        <w:t xml:space="preserve"> is</w:t>
      </w:r>
      <w:r w:rsidR="00BD25D3" w:rsidRPr="00B01928">
        <w:rPr>
          <w:lang w:val="en-GB"/>
        </w:rPr>
        <w:t xml:space="preserve"> </w:t>
      </w:r>
      <w:r w:rsidR="006123CF" w:rsidRPr="00B01928">
        <w:rPr>
          <w:lang w:val="en-GB"/>
        </w:rPr>
        <w:t>necessary</w:t>
      </w:r>
      <w:r w:rsidR="00C438A1" w:rsidRPr="00B01928">
        <w:rPr>
          <w:lang w:val="en-GB"/>
        </w:rPr>
        <w:t xml:space="preserve">, as employers struggle to recruit and retain sufficient staff in today’s challenging work environment </w:t>
      </w:r>
      <w:r w:rsidR="00BD25D3" w:rsidRPr="00B01928">
        <w:rPr>
          <w:lang w:val="en-GB"/>
        </w:rPr>
        <w:fldChar w:fldCharType="begin"/>
      </w:r>
      <w:r w:rsidR="00BD25D3" w:rsidRPr="00B01928">
        <w:rPr>
          <w:lang w:val="en-GB"/>
        </w:rPr>
        <w:instrText xml:space="preserve"> ADDIN EN.CITE &lt;EndNote&gt;&lt;Cite&gt;&lt;Author&gt;Cretskens&lt;/Author&gt;&lt;Year&gt;2025&lt;/Year&gt;&lt;RecNum&gt;233&lt;/RecNum&gt;&lt;DisplayText&gt;(Cretskens et al., 2025)&lt;/DisplayText&gt;&lt;record&gt;&lt;rec-number&gt;233&lt;/rec-number&gt;&lt;foreign-keys&gt;&lt;key app="EN" db-id="rpf2wxzaqxe0z2erxe4p9sdeapztpz9dwtwa" timestamp="1760528750"&gt;233&lt;/key&gt;&lt;/foreign-keys&gt;&lt;ref-type name="Journal Article"&gt;17&lt;/ref-type&gt;&lt;contributors&gt;&lt;authors&gt;&lt;author&gt;Cretskens, Ilse&lt;/author&gt;&lt;author&gt;Ramaekers, Katrien&lt;/author&gt;&lt;author&gt;Van Laer, Koen&lt;/author&gt;&lt;author&gt;Caris, An&lt;/author&gt;&lt;/authors&gt;&lt;/contributors&gt;&lt;titles&gt;&lt;title&gt;Towards an increase in employee well-being in warehouses: insights from a qualitative study&lt;/title&gt;&lt;secondary-title&gt;International Journal of Production Research&lt;/secondary-title&gt;&lt;/titles&gt;&lt;periodical&gt;&lt;full-title&gt;International journal of production research&lt;/full-title&gt;&lt;/periodical&gt;&lt;pages&gt;1-22&lt;/pages&gt;&lt;dates&gt;&lt;year&gt;2025&lt;/year&gt;&lt;/dates&gt;&lt;isbn&gt;0020-7543&lt;/isbn&gt;&lt;urls&gt;&lt;/urls&gt;&lt;/record&gt;&lt;/Cite&gt;&lt;/EndNote&gt;</w:instrText>
      </w:r>
      <w:r w:rsidR="00BD25D3" w:rsidRPr="00B01928">
        <w:rPr>
          <w:lang w:val="en-GB"/>
        </w:rPr>
        <w:fldChar w:fldCharType="separate"/>
      </w:r>
      <w:r w:rsidR="00BD25D3" w:rsidRPr="00B01928">
        <w:rPr>
          <w:noProof/>
          <w:lang w:val="en-GB"/>
        </w:rPr>
        <w:t>(Cretskens et al., 2025)</w:t>
      </w:r>
      <w:r w:rsidR="00BD25D3" w:rsidRPr="00B01928">
        <w:rPr>
          <w:lang w:val="en-GB"/>
        </w:rPr>
        <w:fldChar w:fldCharType="end"/>
      </w:r>
      <w:r w:rsidR="00C438A1" w:rsidRPr="00B01928">
        <w:rPr>
          <w:lang w:val="en-GB"/>
        </w:rPr>
        <w:t>.</w:t>
      </w:r>
      <w:r w:rsidR="00731724" w:rsidRPr="00B01928">
        <w:rPr>
          <w:lang w:val="en-GB"/>
        </w:rPr>
        <w:t xml:space="preserve"> </w:t>
      </w:r>
    </w:p>
    <w:p w14:paraId="5D7BF9ED" w14:textId="543D0713" w:rsidR="007024B2" w:rsidRPr="00B01928" w:rsidRDefault="00456FF1" w:rsidP="00702FE3">
      <w:pPr>
        <w:rPr>
          <w:lang w:val="en-GB"/>
        </w:rPr>
      </w:pPr>
      <w:r w:rsidRPr="00B01928">
        <w:rPr>
          <w:lang w:val="en-GB"/>
        </w:rPr>
        <w:t xml:space="preserve">In recent years, scholars have been </w:t>
      </w:r>
      <w:r w:rsidR="00A9697B" w:rsidRPr="00B01928">
        <w:rPr>
          <w:lang w:val="en-GB"/>
        </w:rPr>
        <w:t xml:space="preserve">increasingly </w:t>
      </w:r>
      <w:r w:rsidR="00B663A0" w:rsidRPr="00B01928">
        <w:rPr>
          <w:lang w:val="en-GB"/>
        </w:rPr>
        <w:t>studying</w:t>
      </w:r>
      <w:r w:rsidR="00A9697B" w:rsidRPr="00B01928">
        <w:rPr>
          <w:lang w:val="en-GB"/>
        </w:rPr>
        <w:t xml:space="preserve"> robot</w:t>
      </w:r>
      <w:r w:rsidR="001A1B97" w:rsidRPr="00B01928">
        <w:rPr>
          <w:lang w:val="en-GB"/>
        </w:rPr>
        <w:t>ic automation</w:t>
      </w:r>
      <w:r w:rsidR="00A9697B" w:rsidRPr="00B01928">
        <w:rPr>
          <w:lang w:val="en-GB"/>
        </w:rPr>
        <w:t xml:space="preserve"> to compensate for labour shortages and better support people in their tasks. </w:t>
      </w:r>
      <w:r w:rsidRPr="00B01928">
        <w:rPr>
          <w:lang w:val="en-GB"/>
        </w:rPr>
        <w:t>T</w:t>
      </w:r>
      <w:r w:rsidR="00A9697B" w:rsidRPr="00B01928">
        <w:rPr>
          <w:lang w:val="en-GB"/>
        </w:rPr>
        <w:t>his has led to</w:t>
      </w:r>
      <w:r w:rsidR="005A20CE" w:rsidRPr="00B01928">
        <w:rPr>
          <w:lang w:val="en-GB"/>
        </w:rPr>
        <w:t xml:space="preserve"> a growing interest in human-robot collaboration</w:t>
      </w:r>
      <w:r w:rsidR="000E0B36" w:rsidRPr="00B01928">
        <w:rPr>
          <w:lang w:val="en-GB"/>
        </w:rPr>
        <w:t xml:space="preserve"> (HRC). HRC has been used to refer to situations in which</w:t>
      </w:r>
      <w:r w:rsidR="003D3CE6" w:rsidRPr="00B01928">
        <w:rPr>
          <w:lang w:val="en-GB"/>
        </w:rPr>
        <w:t xml:space="preserve"> a human operator and a </w:t>
      </w:r>
      <w:r w:rsidR="00C00084" w:rsidRPr="00B01928">
        <w:rPr>
          <w:lang w:val="en-GB"/>
        </w:rPr>
        <w:t>robot that completes tasks individually</w:t>
      </w:r>
      <w:r w:rsidR="00D82933" w:rsidRPr="00B01928">
        <w:rPr>
          <w:lang w:val="en-GB"/>
        </w:rPr>
        <w:t>,</w:t>
      </w:r>
      <w:r w:rsidR="00C00084" w:rsidRPr="00B01928">
        <w:rPr>
          <w:lang w:val="en-GB"/>
        </w:rPr>
        <w:t xml:space="preserve"> or</w:t>
      </w:r>
      <w:r w:rsidR="00D82933" w:rsidRPr="00B01928">
        <w:rPr>
          <w:lang w:val="en-GB"/>
        </w:rPr>
        <w:t xml:space="preserve"> either</w:t>
      </w:r>
      <w:r w:rsidR="00C00084" w:rsidRPr="00B01928">
        <w:rPr>
          <w:lang w:val="en-GB"/>
        </w:rPr>
        <w:t xml:space="preserve"> before or after a human</w:t>
      </w:r>
      <w:r w:rsidR="000E0B36" w:rsidRPr="00B01928">
        <w:rPr>
          <w:lang w:val="en-GB"/>
        </w:rPr>
        <w:t>, collaborate</w:t>
      </w:r>
      <w:r w:rsidR="00C00084" w:rsidRPr="00B01928">
        <w:rPr>
          <w:lang w:val="en-GB"/>
        </w:rPr>
        <w:t xml:space="preserve"> in a joint work environment</w:t>
      </w:r>
      <w:r w:rsidR="004672F8" w:rsidRPr="00B01928">
        <w:rPr>
          <w:lang w:val="en-GB"/>
        </w:rPr>
        <w:t>.</w:t>
      </w:r>
      <w:r w:rsidR="005A20CE" w:rsidRPr="00B01928">
        <w:rPr>
          <w:lang w:val="en-GB"/>
        </w:rPr>
        <w:t xml:space="preserve"> </w:t>
      </w:r>
      <w:r w:rsidR="000E0B36" w:rsidRPr="00B01928">
        <w:rPr>
          <w:lang w:val="en-GB"/>
        </w:rPr>
        <w:t>It</w:t>
      </w:r>
      <w:r w:rsidR="005A20CE" w:rsidRPr="00B01928">
        <w:rPr>
          <w:lang w:val="en-GB"/>
        </w:rPr>
        <w:t xml:space="preserve"> can leverage the strengths of both humans (</w:t>
      </w:r>
      <w:r w:rsidR="00560DD9" w:rsidRPr="00B01928">
        <w:rPr>
          <w:lang w:val="en-GB"/>
        </w:rPr>
        <w:t>e.g.</w:t>
      </w:r>
      <w:r w:rsidR="005A20CE" w:rsidRPr="00B01928">
        <w:rPr>
          <w:lang w:val="en-GB"/>
        </w:rPr>
        <w:t xml:space="preserve"> flexibility) and robots</w:t>
      </w:r>
      <w:r w:rsidR="00055553" w:rsidRPr="00B01928">
        <w:rPr>
          <w:lang w:val="en-GB"/>
        </w:rPr>
        <w:t xml:space="preserve"> (e.g. endurance)</w:t>
      </w:r>
      <w:r w:rsidR="004672F8" w:rsidRPr="00B01928">
        <w:rPr>
          <w:lang w:val="en-GB"/>
        </w:rPr>
        <w:t>, and is more affordable as well as easier to integrate compared to a fully</w:t>
      </w:r>
      <w:r w:rsidR="00055553" w:rsidRPr="00B01928">
        <w:rPr>
          <w:lang w:val="en-GB"/>
        </w:rPr>
        <w:t xml:space="preserve"> </w:t>
      </w:r>
      <w:r w:rsidR="004672F8" w:rsidRPr="00B01928">
        <w:rPr>
          <w:lang w:val="en-GB"/>
        </w:rPr>
        <w:t>automated operation</w:t>
      </w:r>
      <w:r w:rsidR="00B663A0" w:rsidRPr="00B01928">
        <w:rPr>
          <w:lang w:val="en-GB"/>
        </w:rPr>
        <w:t>.</w:t>
      </w:r>
      <w:r w:rsidR="005A20CE" w:rsidRPr="00B01928">
        <w:rPr>
          <w:lang w:val="en-GB"/>
        </w:rPr>
        <w:t xml:space="preserve"> </w:t>
      </w:r>
      <w:r w:rsidR="004672F8" w:rsidRPr="00B01928">
        <w:rPr>
          <w:lang w:val="en-GB"/>
        </w:rPr>
        <w:fldChar w:fldCharType="begin">
          <w:fldData xml:space="preserve">PEVuZE5vdGU+PENpdGU+PEF1dGhvcj5TcmluaXZhczwvQXV0aG9yPjxZZWFyPjIwMjI8L1llYXI+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</w:fldData>
        </w:fldChar>
      </w:r>
      <w:r w:rsidR="004672F8" w:rsidRPr="00B01928">
        <w:rPr>
          <w:lang w:val="en-GB"/>
        </w:rPr>
        <w:instrText xml:space="preserve"> ADDIN EN.CITE </w:instrText>
      </w:r>
      <w:r w:rsidR="004672F8" w:rsidRPr="00B01928">
        <w:rPr>
          <w:lang w:val="en-GB"/>
        </w:rPr>
        <w:fldChar w:fldCharType="begin">
          <w:fldData xml:space="preserve">PEVuZE5vdGU+PENpdGU+PEF1dGhvcj5TcmluaXZhczwvQXV0aG9yPjxZZWFyPjIwMjI8L1llYXI+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</w:fldData>
        </w:fldChar>
      </w:r>
      <w:r w:rsidR="004672F8" w:rsidRPr="00B01928">
        <w:rPr>
          <w:lang w:val="en-GB"/>
        </w:rPr>
        <w:instrText xml:space="preserve"> ADDIN EN.CITE.DATA </w:instrText>
      </w:r>
      <w:r w:rsidR="004672F8" w:rsidRPr="00B01928">
        <w:rPr>
          <w:lang w:val="en-GB"/>
        </w:rPr>
      </w:r>
      <w:r w:rsidR="004672F8" w:rsidRPr="00B01928">
        <w:rPr>
          <w:lang w:val="en-GB"/>
        </w:rPr>
        <w:fldChar w:fldCharType="end"/>
      </w:r>
      <w:r w:rsidR="004672F8" w:rsidRPr="00B01928">
        <w:rPr>
          <w:lang w:val="en-GB"/>
        </w:rPr>
      </w:r>
      <w:r w:rsidR="004672F8" w:rsidRPr="00B01928">
        <w:rPr>
          <w:lang w:val="en-GB"/>
        </w:rPr>
        <w:fldChar w:fldCharType="separate"/>
      </w:r>
      <w:r w:rsidR="004672F8" w:rsidRPr="00B01928">
        <w:rPr>
          <w:noProof/>
          <w:lang w:val="en-GB"/>
        </w:rPr>
        <w:t>(Srinivas &amp; Yu, 2022; Zhu et al., 2022)</w:t>
      </w:r>
      <w:r w:rsidR="004672F8" w:rsidRPr="00B01928">
        <w:rPr>
          <w:lang w:val="en-GB"/>
        </w:rPr>
        <w:fldChar w:fldCharType="end"/>
      </w:r>
      <w:r w:rsidR="00676728" w:rsidRPr="00B01928">
        <w:rPr>
          <w:lang w:val="en-GB"/>
        </w:rPr>
        <w:t xml:space="preserve"> </w:t>
      </w:r>
    </w:p>
    <w:p w14:paraId="13326412" w14:textId="3311DC8D" w:rsidR="00DD5CE4" w:rsidRPr="00B01928" w:rsidRDefault="007024B2" w:rsidP="00702FE3">
      <w:pPr>
        <w:rPr>
          <w:lang w:val="en-GB"/>
        </w:rPr>
      </w:pPr>
      <w:r w:rsidRPr="00B01928">
        <w:rPr>
          <w:rStyle w:val="IntenseEmphasis"/>
          <w:i w:val="0"/>
          <w:iCs w:val="0"/>
          <w:color w:val="auto"/>
          <w:lang w:val="en-GB"/>
        </w:rPr>
        <w:t xml:space="preserve">Yet, we do not know how people will react to robots, e.g. autonomous mobile robots (AMRs). In other words, will employees accept AMRs? Acceptance </w:t>
      </w:r>
      <w:r w:rsidR="001A1B97" w:rsidRPr="00B01928">
        <w:rPr>
          <w:rStyle w:val="IntenseEmphasis"/>
          <w:i w:val="0"/>
          <w:iCs w:val="0"/>
          <w:color w:val="auto"/>
          <w:lang w:val="en-GB"/>
        </w:rPr>
        <w:t>(</w:t>
      </w:r>
      <w:r w:rsidR="00CB35E4" w:rsidRPr="00B01928">
        <w:rPr>
          <w:rStyle w:val="IntenseEmphasis"/>
          <w:i w:val="0"/>
          <w:iCs w:val="0"/>
          <w:color w:val="auto"/>
          <w:lang w:val="en-GB"/>
        </w:rPr>
        <w:t xml:space="preserve">i.e. a </w:t>
      </w:r>
      <w:r w:rsidR="001A1B97" w:rsidRPr="00B01928">
        <w:rPr>
          <w:rStyle w:val="IntenseEmphasis"/>
          <w:i w:val="0"/>
          <w:iCs w:val="0"/>
          <w:color w:val="auto"/>
          <w:lang w:val="en-GB"/>
        </w:rPr>
        <w:t xml:space="preserve">psychosocial human factor) </w:t>
      </w:r>
      <w:r w:rsidRPr="00B01928">
        <w:rPr>
          <w:rStyle w:val="IntenseEmphasis"/>
          <w:i w:val="0"/>
          <w:iCs w:val="0"/>
          <w:color w:val="auto"/>
          <w:lang w:val="en-GB"/>
        </w:rPr>
        <w:t xml:space="preserve">refers to people’s willingness to use the system on a daily basis and is thus crucial for the system’s success </w:t>
      </w:r>
      <w:r w:rsidRPr="00B01928">
        <w:rPr>
          <w:rStyle w:val="IntenseEmphasis"/>
          <w:i w:val="0"/>
          <w:iCs w:val="0"/>
          <w:color w:val="auto"/>
          <w:lang w:val="en-GB"/>
        </w:rPr>
        <w:fldChar w:fldCharType="begin">
          <w:fldData xml:space="preserve">PEVuZE5vdGU+PENpdGU+PEF1dGhvcj5Nb250aW5pPC9BdXRob3I+PFllYXI+MjAyNDwvWWVhcj48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=
</w:fldData>
        </w:fldChar>
      </w:r>
      <w:r w:rsidRPr="00B01928">
        <w:rPr>
          <w:rStyle w:val="IntenseEmphasis"/>
          <w:i w:val="0"/>
          <w:iCs w:val="0"/>
          <w:color w:val="auto"/>
          <w:lang w:val="en-GB"/>
        </w:rPr>
        <w:instrText xml:space="preserve"> ADDIN EN.CITE </w:instrText>
      </w:r>
      <w:r w:rsidRPr="00B01928">
        <w:rPr>
          <w:rStyle w:val="IntenseEmphasis"/>
          <w:i w:val="0"/>
          <w:iCs w:val="0"/>
          <w:color w:val="auto"/>
          <w:lang w:val="en-GB"/>
        </w:rPr>
        <w:fldChar w:fldCharType="begin">
          <w:fldData xml:space="preserve">PEVuZE5vdGU+PENpdGU+PEF1dGhvcj5Nb250aW5pPC9BdXRob3I+PFllYXI+MjAyNDwvWWVhcj48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=
</w:fldData>
        </w:fldChar>
      </w:r>
      <w:r w:rsidRPr="00B01928">
        <w:rPr>
          <w:rStyle w:val="IntenseEmphasis"/>
          <w:i w:val="0"/>
          <w:iCs w:val="0"/>
          <w:color w:val="auto"/>
          <w:lang w:val="en-GB"/>
        </w:rPr>
        <w:instrText xml:space="preserve"> ADDIN EN.CITE.DATA </w:instrText>
      </w:r>
      <w:r w:rsidRPr="00B01928">
        <w:rPr>
          <w:rStyle w:val="IntenseEmphasis"/>
          <w:i w:val="0"/>
          <w:iCs w:val="0"/>
          <w:color w:val="auto"/>
          <w:lang w:val="en-GB"/>
        </w:rPr>
      </w:r>
      <w:r w:rsidRPr="00B01928">
        <w:rPr>
          <w:rStyle w:val="IntenseEmphasis"/>
          <w:i w:val="0"/>
          <w:iCs w:val="0"/>
          <w:color w:val="auto"/>
          <w:lang w:val="en-GB"/>
        </w:rPr>
        <w:fldChar w:fldCharType="end"/>
      </w:r>
      <w:r w:rsidRPr="00B01928">
        <w:rPr>
          <w:rStyle w:val="IntenseEmphasis"/>
          <w:i w:val="0"/>
          <w:iCs w:val="0"/>
          <w:color w:val="auto"/>
          <w:lang w:val="en-GB"/>
        </w:rPr>
      </w:r>
      <w:r w:rsidRPr="00B01928">
        <w:rPr>
          <w:rStyle w:val="IntenseEmphasis"/>
          <w:i w:val="0"/>
          <w:iCs w:val="0"/>
          <w:color w:val="auto"/>
          <w:lang w:val="en-GB"/>
        </w:rPr>
        <w:fldChar w:fldCharType="separate"/>
      </w:r>
      <w:r w:rsidRPr="00B01928">
        <w:rPr>
          <w:rStyle w:val="IntenseEmphasis"/>
          <w:i w:val="0"/>
          <w:iCs w:val="0"/>
          <w:noProof/>
          <w:color w:val="auto"/>
          <w:lang w:val="en-GB"/>
        </w:rPr>
        <w:t>(Montini et al., 2024)</w:t>
      </w:r>
      <w:r w:rsidRPr="00B01928">
        <w:rPr>
          <w:rStyle w:val="IntenseEmphasis"/>
          <w:i w:val="0"/>
          <w:iCs w:val="0"/>
          <w:color w:val="auto"/>
          <w:lang w:val="en-GB"/>
        </w:rPr>
        <w:fldChar w:fldCharType="end"/>
      </w:r>
      <w:r w:rsidRPr="00B01928">
        <w:rPr>
          <w:rStyle w:val="IntenseEmphasis"/>
          <w:i w:val="0"/>
          <w:iCs w:val="0"/>
          <w:color w:val="auto"/>
          <w:lang w:val="en-GB"/>
        </w:rPr>
        <w:t>.</w:t>
      </w:r>
      <w:r w:rsidR="001A1B97" w:rsidRPr="00B01928">
        <w:rPr>
          <w:lang w:val="en-GB"/>
        </w:rPr>
        <w:t xml:space="preserve"> </w:t>
      </w:r>
      <w:r w:rsidR="00676728" w:rsidRPr="00B01928">
        <w:rPr>
          <w:lang w:val="en-GB"/>
        </w:rPr>
        <w:t xml:space="preserve">This </w:t>
      </w:r>
      <w:r w:rsidR="001A1B97" w:rsidRPr="00B01928">
        <w:rPr>
          <w:lang w:val="en-GB"/>
        </w:rPr>
        <w:t>shift</w:t>
      </w:r>
      <w:r w:rsidRPr="00B01928">
        <w:rPr>
          <w:lang w:val="en-GB"/>
        </w:rPr>
        <w:t xml:space="preserve"> from a</w:t>
      </w:r>
      <w:r w:rsidR="001A1B97" w:rsidRPr="00B01928">
        <w:rPr>
          <w:lang w:val="en-GB"/>
        </w:rPr>
        <w:t>n</w:t>
      </w:r>
      <w:r w:rsidRPr="00B01928">
        <w:rPr>
          <w:lang w:val="en-GB"/>
        </w:rPr>
        <w:t xml:space="preserve"> </w:t>
      </w:r>
      <w:r w:rsidR="001A1B97" w:rsidRPr="00B01928">
        <w:rPr>
          <w:lang w:val="en-GB"/>
        </w:rPr>
        <w:t>exclusive</w:t>
      </w:r>
      <w:r w:rsidRPr="00B01928">
        <w:rPr>
          <w:lang w:val="en-GB"/>
        </w:rPr>
        <w:t xml:space="preserve"> focus on automation to technology integration without losing sight of the human aspect</w:t>
      </w:r>
      <w:r w:rsidR="00676728" w:rsidRPr="00B01928">
        <w:rPr>
          <w:lang w:val="en-GB"/>
        </w:rPr>
        <w:t xml:space="preserve"> aligns with the </w:t>
      </w:r>
      <w:r w:rsidR="00531AD3" w:rsidRPr="00B01928">
        <w:rPr>
          <w:lang w:val="en-GB"/>
        </w:rPr>
        <w:t>transition</w:t>
      </w:r>
      <w:r w:rsidR="00676728" w:rsidRPr="00B01928">
        <w:rPr>
          <w:lang w:val="en-GB"/>
        </w:rPr>
        <w:t xml:space="preserve"> from Industry 4.0</w:t>
      </w:r>
      <w:r w:rsidR="001A1B97" w:rsidRPr="00B01928">
        <w:rPr>
          <w:lang w:val="en-GB"/>
        </w:rPr>
        <w:t xml:space="preserve"> (I4.0)</w:t>
      </w:r>
      <w:r w:rsidR="00676728" w:rsidRPr="00B01928">
        <w:rPr>
          <w:lang w:val="en-GB"/>
        </w:rPr>
        <w:t xml:space="preserve"> to Industry 5.0</w:t>
      </w:r>
      <w:r w:rsidR="001A1B97" w:rsidRPr="00B01928">
        <w:rPr>
          <w:lang w:val="en-GB"/>
        </w:rPr>
        <w:t xml:space="preserve"> (I5.0)</w:t>
      </w:r>
      <w:r w:rsidR="00676728" w:rsidRPr="00B01928">
        <w:rPr>
          <w:lang w:val="en-GB"/>
        </w:rPr>
        <w:t xml:space="preserve"> </w:t>
      </w:r>
      <w:r w:rsidR="00F37305" w:rsidRPr="00B01928">
        <w:rPr>
          <w:lang w:val="en-GB"/>
        </w:rPr>
        <w:fldChar w:fldCharType="begin">
          <w:fldData xml:space="preserve">PEVuZE5vdGU+PENpdGU+PEF1dGhvcj5EZSBMb21iYWVydDwvQXV0aG9yPjxZZWFyPjIwMjM8L1ll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</w:fldData>
        </w:fldChar>
      </w:r>
      <w:r w:rsidR="00F37305" w:rsidRPr="00B01928">
        <w:rPr>
          <w:lang w:val="en-GB"/>
        </w:rPr>
        <w:instrText xml:space="preserve"> ADDIN EN.CITE </w:instrText>
      </w:r>
      <w:r w:rsidR="00F37305" w:rsidRPr="00B01928">
        <w:rPr>
          <w:lang w:val="en-GB"/>
        </w:rPr>
        <w:fldChar w:fldCharType="begin">
          <w:fldData xml:space="preserve">PEVuZE5vdGU+PENpdGU+PEF1dGhvcj5EZSBMb21iYWVydDwvQXV0aG9yPjxZZWFyPjIwMjM8L1ll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</w:fldData>
        </w:fldChar>
      </w:r>
      <w:r w:rsidR="00F37305" w:rsidRPr="00B01928">
        <w:rPr>
          <w:lang w:val="en-GB"/>
        </w:rPr>
        <w:instrText xml:space="preserve"> ADDIN EN.CITE.DATA </w:instrText>
      </w:r>
      <w:r w:rsidR="00F37305" w:rsidRPr="00B01928">
        <w:rPr>
          <w:lang w:val="en-GB"/>
        </w:rPr>
      </w:r>
      <w:r w:rsidR="00F37305" w:rsidRPr="00B01928">
        <w:rPr>
          <w:lang w:val="en-GB"/>
        </w:rPr>
        <w:fldChar w:fldCharType="end"/>
      </w:r>
      <w:r w:rsidR="00F37305" w:rsidRPr="00B01928">
        <w:rPr>
          <w:lang w:val="en-GB"/>
        </w:rPr>
      </w:r>
      <w:r w:rsidR="00F37305" w:rsidRPr="00B01928">
        <w:rPr>
          <w:lang w:val="en-GB"/>
        </w:rPr>
        <w:fldChar w:fldCharType="separate"/>
      </w:r>
      <w:r w:rsidR="00F37305" w:rsidRPr="00B01928">
        <w:rPr>
          <w:noProof/>
          <w:lang w:val="en-GB"/>
        </w:rPr>
        <w:t>(De Lombaert et al., 2023)</w:t>
      </w:r>
      <w:r w:rsidR="00F37305" w:rsidRPr="00B01928">
        <w:rPr>
          <w:lang w:val="en-GB"/>
        </w:rPr>
        <w:fldChar w:fldCharType="end"/>
      </w:r>
      <w:r w:rsidR="001A1B97" w:rsidRPr="00B01928">
        <w:rPr>
          <w:lang w:val="en-GB"/>
        </w:rPr>
        <w:t>.</w:t>
      </w:r>
    </w:p>
    <w:p w14:paraId="6C8C185E" w14:textId="28257D60" w:rsidR="000F2C8F" w:rsidRPr="00B01928" w:rsidRDefault="000F2C8F" w:rsidP="00702FE3">
      <w:pPr>
        <w:rPr>
          <w:lang w:val="en-GB"/>
        </w:rPr>
      </w:pPr>
      <w:r w:rsidRPr="00B01928">
        <w:rPr>
          <w:lang w:val="en-GB"/>
        </w:rPr>
        <w:t xml:space="preserve">The purpose of this study is threefold: 1) </w:t>
      </w:r>
      <w:r w:rsidR="004354FC" w:rsidRPr="00B01928">
        <w:rPr>
          <w:lang w:val="en-GB"/>
        </w:rPr>
        <w:t>Creating</w:t>
      </w:r>
      <w:r w:rsidRPr="00B01928">
        <w:rPr>
          <w:lang w:val="en-GB"/>
        </w:rPr>
        <w:t xml:space="preserve"> a framework that includes all relevant factors that promote or hinder future implementations of </w:t>
      </w:r>
      <w:r w:rsidR="001374A4" w:rsidRPr="00B01928">
        <w:rPr>
          <w:lang w:val="en-GB"/>
        </w:rPr>
        <w:t>AMRs</w:t>
      </w:r>
      <w:r w:rsidR="00B94C1E" w:rsidRPr="00B01928">
        <w:rPr>
          <w:lang w:val="en-GB"/>
        </w:rPr>
        <w:t xml:space="preserve"> (and by extension other technologies)</w:t>
      </w:r>
      <w:r w:rsidRPr="00B01928">
        <w:rPr>
          <w:lang w:val="en-GB"/>
        </w:rPr>
        <w:t xml:space="preserve"> in a warehousing context; 2) Assessing the value of early-stage involvement of blue-collar workers</w:t>
      </w:r>
      <w:r w:rsidR="004354FC" w:rsidRPr="00B01928">
        <w:rPr>
          <w:lang w:val="en-GB"/>
        </w:rPr>
        <w:t xml:space="preserve"> </w:t>
      </w:r>
      <w:r w:rsidRPr="00B01928">
        <w:rPr>
          <w:lang w:val="en-GB"/>
        </w:rPr>
        <w:t>concerning the deployment of AMR systems in a warehouse</w:t>
      </w:r>
      <w:r w:rsidR="00B94C1E" w:rsidRPr="00B01928">
        <w:rPr>
          <w:lang w:val="en-GB"/>
        </w:rPr>
        <w:t xml:space="preserve"> and the impact of such systems on employee well-being</w:t>
      </w:r>
      <w:r w:rsidRPr="00B01928">
        <w:rPr>
          <w:lang w:val="en-GB"/>
        </w:rPr>
        <w:t>; 3) Examining the extent to which personal and personality traits play a role in the acceptance of AMR</w:t>
      </w:r>
      <w:r w:rsidR="00B94C1E" w:rsidRPr="00B01928">
        <w:rPr>
          <w:lang w:val="en-GB"/>
        </w:rPr>
        <w:t xml:space="preserve">s </w:t>
      </w:r>
      <w:r w:rsidRPr="00B01928">
        <w:rPr>
          <w:lang w:val="en-GB"/>
        </w:rPr>
        <w:t>within warehouse operations.</w:t>
      </w:r>
    </w:p>
    <w:p w14:paraId="68CCC096" w14:textId="5351E1C1" w:rsidR="001374A4" w:rsidRPr="00B01928" w:rsidRDefault="00B137AD" w:rsidP="00702FE3">
      <w:pPr>
        <w:rPr>
          <w:lang w:val="en-GB"/>
        </w:rPr>
      </w:pPr>
      <w:r w:rsidRPr="00B01928">
        <w:rPr>
          <w:rStyle w:val="IntenseEmphasis"/>
          <w:i w:val="0"/>
          <w:iCs w:val="0"/>
          <w:color w:val="auto"/>
          <w:lang w:val="en-GB"/>
        </w:rPr>
        <w:t>In this way, we aim</w:t>
      </w:r>
      <w:r w:rsidR="001374A4" w:rsidRPr="00B01928">
        <w:rPr>
          <w:rStyle w:val="IntenseEmphasis"/>
          <w:i w:val="0"/>
          <w:iCs w:val="0"/>
          <w:color w:val="auto"/>
          <w:lang w:val="en-GB"/>
        </w:rPr>
        <w:t xml:space="preserve"> to contribute to the growing body of literature on including human factors into semi-automated warehouse operations by employing a qualitative approach that directly solicits input from warehouse workers through semi-structured interviews. </w:t>
      </w:r>
    </w:p>
    <w:p w14:paraId="6CB6B285" w14:textId="77777777" w:rsidR="00CB35E4" w:rsidRPr="00B01928" w:rsidRDefault="00810660" w:rsidP="00702FE3">
      <w:pPr>
        <w:rPr>
          <w:rStyle w:val="IntenseEmphasis"/>
          <w:i w:val="0"/>
          <w:iCs w:val="0"/>
          <w:color w:val="auto"/>
          <w:lang w:val="en-GB"/>
        </w:rPr>
      </w:pPr>
      <w:r w:rsidRPr="00B01928">
        <w:rPr>
          <w:rStyle w:val="IntenseEmphasis"/>
          <w:i w:val="0"/>
          <w:iCs w:val="0"/>
          <w:color w:val="auto"/>
          <w:lang w:val="en-GB"/>
        </w:rPr>
        <w:lastRenderedPageBreak/>
        <w:t>To achieve this, we collaborate with a leading European logistics service provider headquartered in Belgium</w:t>
      </w:r>
      <w:r w:rsidR="00AF30AF" w:rsidRPr="00B01928">
        <w:rPr>
          <w:rStyle w:val="IntenseEmphasis"/>
          <w:i w:val="0"/>
          <w:iCs w:val="0"/>
          <w:color w:val="auto"/>
          <w:lang w:val="en-GB"/>
        </w:rPr>
        <w:t>, which has recently invested in AMRs to facilitate the put-away process</w:t>
      </w:r>
      <w:r w:rsidR="00C340B7" w:rsidRPr="00B01928">
        <w:rPr>
          <w:rStyle w:val="IntenseEmphasis"/>
          <w:i w:val="0"/>
          <w:iCs w:val="0"/>
          <w:color w:val="auto"/>
          <w:lang w:val="en-GB"/>
        </w:rPr>
        <w:t>.</w:t>
      </w:r>
      <w:r w:rsidR="00AF30AF" w:rsidRPr="00B01928">
        <w:rPr>
          <w:rStyle w:val="IntenseEmphasis"/>
          <w:i w:val="0"/>
          <w:iCs w:val="0"/>
          <w:color w:val="auto"/>
          <w:lang w:val="en-GB"/>
        </w:rPr>
        <w:t xml:space="preserve"> These AMRs are capable of autonomously moving pallets </w:t>
      </w:r>
      <w:r w:rsidR="00FB560F" w:rsidRPr="00B01928">
        <w:rPr>
          <w:rStyle w:val="IntenseEmphasis"/>
          <w:i w:val="0"/>
          <w:iCs w:val="0"/>
          <w:color w:val="auto"/>
          <w:lang w:val="en-GB"/>
        </w:rPr>
        <w:t xml:space="preserve">from the receiving to the storage area, but only at ground level, so reach truck drivers still need to do the upward movements. </w:t>
      </w:r>
      <w:r w:rsidR="009D76B8" w:rsidRPr="00B01928">
        <w:rPr>
          <w:rStyle w:val="IntenseEmphasis"/>
          <w:i w:val="0"/>
          <w:iCs w:val="0"/>
          <w:color w:val="auto"/>
          <w:lang w:val="en-GB"/>
        </w:rPr>
        <w:t>Nevertheless</w:t>
      </w:r>
      <w:r w:rsidR="001E7DCF" w:rsidRPr="00B01928">
        <w:rPr>
          <w:rStyle w:val="IntenseEmphasis"/>
          <w:i w:val="0"/>
          <w:iCs w:val="0"/>
          <w:color w:val="auto"/>
          <w:lang w:val="en-GB"/>
        </w:rPr>
        <w:t>, t</w:t>
      </w:r>
      <w:r w:rsidR="00FB560F" w:rsidRPr="00B01928">
        <w:rPr>
          <w:rStyle w:val="IntenseEmphasis"/>
          <w:i w:val="0"/>
          <w:iCs w:val="0"/>
          <w:color w:val="auto"/>
          <w:lang w:val="en-GB"/>
        </w:rPr>
        <w:t>he saved travel time can be substantial for long distances if the system is up and running</w:t>
      </w:r>
      <w:r w:rsidR="00813A19" w:rsidRPr="00B01928">
        <w:rPr>
          <w:rStyle w:val="IntenseEmphasis"/>
          <w:i w:val="0"/>
          <w:iCs w:val="0"/>
          <w:color w:val="auto"/>
          <w:lang w:val="en-GB"/>
        </w:rPr>
        <w:t>.</w:t>
      </w:r>
      <w:r w:rsidR="00FB560F" w:rsidRPr="00B01928">
        <w:rPr>
          <w:rStyle w:val="IntenseEmphasis"/>
          <w:i w:val="0"/>
          <w:iCs w:val="0"/>
          <w:color w:val="auto"/>
          <w:lang w:val="en-GB"/>
        </w:rPr>
        <w:t xml:space="preserve"> </w:t>
      </w:r>
    </w:p>
    <w:p w14:paraId="63ED6C28" w14:textId="4F46DDC5" w:rsidR="00AF30AF" w:rsidRPr="00B01928" w:rsidRDefault="002F6388" w:rsidP="00702FE3">
      <w:pPr>
        <w:rPr>
          <w:rStyle w:val="IntenseEmphasis"/>
          <w:i w:val="0"/>
          <w:iCs w:val="0"/>
          <w:color w:val="auto"/>
          <w:lang w:val="en-GB"/>
        </w:rPr>
      </w:pPr>
      <w:r w:rsidRPr="00B01928">
        <w:rPr>
          <w:rStyle w:val="IntenseEmphasis"/>
          <w:i w:val="0"/>
          <w:iCs w:val="0"/>
          <w:color w:val="auto"/>
          <w:lang w:val="en-GB"/>
        </w:rPr>
        <w:t xml:space="preserve">Consequently, we </w:t>
      </w:r>
      <w:r w:rsidR="00D85122" w:rsidRPr="00B01928">
        <w:rPr>
          <w:rStyle w:val="IntenseEmphasis"/>
          <w:i w:val="0"/>
          <w:iCs w:val="0"/>
          <w:color w:val="auto"/>
          <w:lang w:val="en-GB"/>
        </w:rPr>
        <w:t>organised</w:t>
      </w:r>
      <w:r w:rsidRPr="00B01928">
        <w:rPr>
          <w:rStyle w:val="IntenseEmphasis"/>
          <w:i w:val="0"/>
          <w:iCs w:val="0"/>
          <w:color w:val="auto"/>
          <w:lang w:val="en-GB"/>
        </w:rPr>
        <w:t xml:space="preserve"> 20 semi-structured interviews</w:t>
      </w:r>
      <w:r w:rsidR="00653400" w:rsidRPr="00B01928">
        <w:rPr>
          <w:rStyle w:val="IntenseEmphasis"/>
          <w:i w:val="0"/>
          <w:iCs w:val="0"/>
          <w:color w:val="auto"/>
          <w:lang w:val="en-GB"/>
        </w:rPr>
        <w:t xml:space="preserve"> with </w:t>
      </w:r>
      <w:r w:rsidR="000E0B36" w:rsidRPr="00B01928">
        <w:rPr>
          <w:rStyle w:val="IntenseEmphasis"/>
          <w:i w:val="0"/>
          <w:iCs w:val="0"/>
          <w:color w:val="auto"/>
          <w:lang w:val="en-GB"/>
        </w:rPr>
        <w:t>blue-collar</w:t>
      </w:r>
      <w:r w:rsidR="00653400" w:rsidRPr="00B01928">
        <w:rPr>
          <w:rStyle w:val="IntenseEmphasis"/>
          <w:i w:val="0"/>
          <w:iCs w:val="0"/>
          <w:color w:val="auto"/>
          <w:lang w:val="en-GB"/>
        </w:rPr>
        <w:t xml:space="preserve"> workers (</w:t>
      </w:r>
      <w:r w:rsidR="00BB0F12" w:rsidRPr="00B01928">
        <w:rPr>
          <w:rStyle w:val="IntenseEmphasis"/>
          <w:i w:val="0"/>
          <w:iCs w:val="0"/>
          <w:color w:val="auto"/>
          <w:lang w:val="en-GB"/>
        </w:rPr>
        <w:t xml:space="preserve">i.e. </w:t>
      </w:r>
      <w:r w:rsidR="00653400" w:rsidRPr="00B01928">
        <w:rPr>
          <w:rStyle w:val="IntenseEmphasis"/>
          <w:i w:val="0"/>
          <w:iCs w:val="0"/>
          <w:color w:val="auto"/>
          <w:lang w:val="en-GB"/>
        </w:rPr>
        <w:t>operators, assistant foremen, and warehouse coordinators)</w:t>
      </w:r>
      <w:r w:rsidRPr="00B01928">
        <w:rPr>
          <w:rStyle w:val="IntenseEmphasis"/>
          <w:i w:val="0"/>
          <w:iCs w:val="0"/>
          <w:color w:val="auto"/>
          <w:lang w:val="en-GB"/>
        </w:rPr>
        <w:t xml:space="preserve"> in two different types of warehouses operated by the company. The first warehouse stores chemicals and employees had only an initial introduction to the robots</w:t>
      </w:r>
      <w:r w:rsidR="00653400" w:rsidRPr="00B01928">
        <w:rPr>
          <w:rStyle w:val="IntenseEmphasis"/>
          <w:i w:val="0"/>
          <w:iCs w:val="0"/>
          <w:color w:val="auto"/>
          <w:lang w:val="en-GB"/>
        </w:rPr>
        <w:t xml:space="preserve"> (i.e. </w:t>
      </w:r>
      <w:r w:rsidR="00B137AD" w:rsidRPr="00B01928">
        <w:rPr>
          <w:rStyle w:val="IntenseEmphasis"/>
          <w:i w:val="0"/>
          <w:iCs w:val="0"/>
          <w:color w:val="auto"/>
          <w:lang w:val="en-GB"/>
        </w:rPr>
        <w:t>AMRs</w:t>
      </w:r>
      <w:r w:rsidR="00653400" w:rsidRPr="00B01928">
        <w:rPr>
          <w:rStyle w:val="IntenseEmphasis"/>
          <w:i w:val="0"/>
          <w:iCs w:val="0"/>
          <w:color w:val="auto"/>
          <w:lang w:val="en-GB"/>
        </w:rPr>
        <w:t xml:space="preserve"> were n</w:t>
      </w:r>
      <w:r w:rsidR="00303F96" w:rsidRPr="00B01928">
        <w:rPr>
          <w:rStyle w:val="IntenseEmphasis"/>
          <w:i w:val="0"/>
          <w:iCs w:val="0"/>
          <w:color w:val="auto"/>
          <w:lang w:val="en-GB"/>
        </w:rPr>
        <w:t>either tested nor</w:t>
      </w:r>
      <w:r w:rsidR="00653400" w:rsidRPr="00B01928">
        <w:rPr>
          <w:rStyle w:val="IntenseEmphasis"/>
          <w:i w:val="0"/>
          <w:iCs w:val="0"/>
          <w:color w:val="auto"/>
          <w:lang w:val="en-GB"/>
        </w:rPr>
        <w:t xml:space="preserve"> implemented)</w:t>
      </w:r>
      <w:r w:rsidRPr="00B01928">
        <w:rPr>
          <w:rStyle w:val="IntenseEmphasis"/>
          <w:i w:val="0"/>
          <w:iCs w:val="0"/>
          <w:color w:val="auto"/>
          <w:lang w:val="en-GB"/>
        </w:rPr>
        <w:t>, whereas the second warehouse processes clothing and</w:t>
      </w:r>
      <w:r w:rsidR="00B94C1E" w:rsidRPr="00B01928">
        <w:rPr>
          <w:rStyle w:val="IntenseEmphasis"/>
          <w:i w:val="0"/>
          <w:iCs w:val="0"/>
          <w:color w:val="auto"/>
          <w:lang w:val="en-GB"/>
        </w:rPr>
        <w:t xml:space="preserve"> </w:t>
      </w:r>
      <w:r w:rsidR="0094266B" w:rsidRPr="00B01928">
        <w:rPr>
          <w:rStyle w:val="IntenseEmphasis"/>
          <w:i w:val="0"/>
          <w:iCs w:val="0"/>
          <w:color w:val="auto"/>
          <w:lang w:val="en-GB"/>
        </w:rPr>
        <w:t>had already tested the AMRs without fully implementing them</w:t>
      </w:r>
      <w:r w:rsidRPr="00B01928">
        <w:rPr>
          <w:rStyle w:val="IntenseEmphasis"/>
          <w:i w:val="0"/>
          <w:iCs w:val="0"/>
          <w:color w:val="auto"/>
          <w:lang w:val="en-GB"/>
        </w:rPr>
        <w:t>.</w:t>
      </w:r>
      <w:r w:rsidR="00653400" w:rsidRPr="00B01928">
        <w:rPr>
          <w:rStyle w:val="IntenseEmphasis"/>
          <w:i w:val="0"/>
          <w:iCs w:val="0"/>
          <w:color w:val="auto"/>
          <w:lang w:val="en-GB"/>
        </w:rPr>
        <w:t xml:space="preserve"> We </w:t>
      </w:r>
      <w:r w:rsidR="00D85122" w:rsidRPr="00B01928">
        <w:rPr>
          <w:rStyle w:val="IntenseEmphasis"/>
          <w:i w:val="0"/>
          <w:iCs w:val="0"/>
          <w:color w:val="auto"/>
          <w:lang w:val="en-GB"/>
        </w:rPr>
        <w:t>conducted</w:t>
      </w:r>
      <w:r w:rsidR="00653400" w:rsidRPr="00B01928">
        <w:rPr>
          <w:rStyle w:val="IntenseEmphasis"/>
          <w:i w:val="0"/>
          <w:iCs w:val="0"/>
          <w:color w:val="auto"/>
          <w:lang w:val="en-GB"/>
        </w:rPr>
        <w:t xml:space="preserve"> </w:t>
      </w:r>
      <w:r w:rsidR="0073798B" w:rsidRPr="00B01928">
        <w:rPr>
          <w:rStyle w:val="IntenseEmphasis"/>
          <w:i w:val="0"/>
          <w:iCs w:val="0"/>
          <w:color w:val="auto"/>
          <w:lang w:val="en-GB"/>
        </w:rPr>
        <w:t>12 and 8 interviews, respectively, in proportion to the available personnel at</w:t>
      </w:r>
      <w:r w:rsidR="00D85122" w:rsidRPr="00B01928">
        <w:rPr>
          <w:rStyle w:val="IntenseEmphasis"/>
          <w:i w:val="0"/>
          <w:iCs w:val="0"/>
          <w:color w:val="auto"/>
          <w:lang w:val="en-GB"/>
        </w:rPr>
        <w:t xml:space="preserve"> each location</w:t>
      </w:r>
      <w:r w:rsidR="00653400" w:rsidRPr="00B01928">
        <w:rPr>
          <w:rStyle w:val="IntenseEmphasis"/>
          <w:i w:val="0"/>
          <w:iCs w:val="0"/>
          <w:color w:val="auto"/>
          <w:lang w:val="en-GB"/>
        </w:rPr>
        <w:t xml:space="preserve">. The </w:t>
      </w:r>
      <w:r w:rsidR="00B137AD" w:rsidRPr="00B01928">
        <w:rPr>
          <w:rStyle w:val="IntenseEmphasis"/>
          <w:i w:val="0"/>
          <w:iCs w:val="0"/>
          <w:color w:val="auto"/>
          <w:lang w:val="en-GB"/>
        </w:rPr>
        <w:t xml:space="preserve">four </w:t>
      </w:r>
      <w:r w:rsidR="00653400" w:rsidRPr="00B01928">
        <w:rPr>
          <w:rStyle w:val="IntenseEmphasis"/>
          <w:i w:val="0"/>
          <w:iCs w:val="0"/>
          <w:color w:val="auto"/>
          <w:lang w:val="en-GB"/>
        </w:rPr>
        <w:t>main topics we discussed were: current working practices (1), perception towards robots (2), technology acceptance factors (3), and concerns and suggestions (4).</w:t>
      </w:r>
    </w:p>
    <w:p w14:paraId="6896EC39" w14:textId="28EEEFF9" w:rsidR="00016BAD" w:rsidRPr="00B01928" w:rsidRDefault="003A6B9D" w:rsidP="00702FE3">
      <w:pPr>
        <w:rPr>
          <w:rStyle w:val="IntenseEmphasis"/>
          <w:i w:val="0"/>
          <w:iCs w:val="0"/>
          <w:color w:val="auto"/>
          <w:lang w:val="en-GB"/>
        </w:rPr>
      </w:pPr>
      <w:r w:rsidRPr="00B01928">
        <w:rPr>
          <w:rStyle w:val="IntenseEmphasis"/>
          <w:i w:val="0"/>
          <w:iCs w:val="0"/>
          <w:color w:val="auto"/>
          <w:lang w:val="en-GB"/>
        </w:rPr>
        <w:t>The analysis of the interview</w:t>
      </w:r>
      <w:r w:rsidR="00F41EB9" w:rsidRPr="00B01928">
        <w:rPr>
          <w:rStyle w:val="IntenseEmphasis"/>
          <w:i w:val="0"/>
          <w:iCs w:val="0"/>
          <w:color w:val="auto"/>
          <w:lang w:val="en-GB"/>
        </w:rPr>
        <w:t xml:space="preserve"> data </w:t>
      </w:r>
      <w:r w:rsidRPr="00B01928">
        <w:rPr>
          <w:rStyle w:val="IntenseEmphasis"/>
          <w:i w:val="0"/>
          <w:iCs w:val="0"/>
          <w:color w:val="auto"/>
          <w:lang w:val="en-GB"/>
        </w:rPr>
        <w:t xml:space="preserve">is still ongoing, but initial findings </w:t>
      </w:r>
      <w:r w:rsidR="00F43403" w:rsidRPr="00B01928">
        <w:rPr>
          <w:rStyle w:val="IntenseEmphasis"/>
          <w:i w:val="0"/>
          <w:iCs w:val="0"/>
          <w:color w:val="auto"/>
          <w:lang w:val="en-GB"/>
        </w:rPr>
        <w:t>suggest that numerous factors</w:t>
      </w:r>
      <w:r w:rsidR="00016BAD" w:rsidRPr="00B01928">
        <w:rPr>
          <w:rStyle w:val="IntenseEmphasis"/>
          <w:i w:val="0"/>
          <w:iCs w:val="0"/>
          <w:color w:val="auto"/>
          <w:lang w:val="en-GB"/>
        </w:rPr>
        <w:t xml:space="preserve"> </w:t>
      </w:r>
      <w:r w:rsidR="00F43403" w:rsidRPr="00B01928">
        <w:rPr>
          <w:rStyle w:val="IntenseEmphasis"/>
          <w:i w:val="0"/>
          <w:iCs w:val="0"/>
          <w:color w:val="auto"/>
          <w:lang w:val="en-GB"/>
        </w:rPr>
        <w:t xml:space="preserve">influence the </w:t>
      </w:r>
      <w:r w:rsidRPr="00B01928">
        <w:rPr>
          <w:rStyle w:val="IntenseEmphasis"/>
          <w:i w:val="0"/>
          <w:iCs w:val="0"/>
          <w:color w:val="auto"/>
          <w:lang w:val="en-GB"/>
        </w:rPr>
        <w:t>acceptance of AMRs in warehouse operations.</w:t>
      </w:r>
      <w:r w:rsidR="00F43403" w:rsidRPr="00B01928">
        <w:rPr>
          <w:rStyle w:val="IntenseEmphasis"/>
          <w:i w:val="0"/>
          <w:iCs w:val="0"/>
          <w:color w:val="auto"/>
          <w:lang w:val="en-GB"/>
        </w:rPr>
        <w:t xml:space="preserve"> </w:t>
      </w:r>
      <w:r w:rsidR="00016BAD" w:rsidRPr="00B01928">
        <w:rPr>
          <w:rStyle w:val="IntenseEmphasis"/>
          <w:i w:val="0"/>
          <w:iCs w:val="0"/>
          <w:color w:val="auto"/>
          <w:lang w:val="en-GB"/>
        </w:rPr>
        <w:t xml:space="preserve">For example, </w:t>
      </w:r>
      <w:r w:rsidR="00712D29" w:rsidRPr="00B01928">
        <w:rPr>
          <w:rStyle w:val="IntenseEmphasis"/>
          <w:i w:val="0"/>
          <w:iCs w:val="0"/>
          <w:color w:val="auto"/>
          <w:lang w:val="en-GB"/>
        </w:rPr>
        <w:t xml:space="preserve">prior negative experiences with technology introductions or during test phases can </w:t>
      </w:r>
      <w:r w:rsidR="00652DDE" w:rsidRPr="00B01928">
        <w:rPr>
          <w:rStyle w:val="IntenseEmphasis"/>
          <w:i w:val="0"/>
          <w:iCs w:val="0"/>
          <w:color w:val="auto"/>
          <w:lang w:val="en-GB"/>
        </w:rPr>
        <w:t>affect</w:t>
      </w:r>
      <w:r w:rsidR="00712D29" w:rsidRPr="00B01928">
        <w:rPr>
          <w:rStyle w:val="IntenseEmphasis"/>
          <w:i w:val="0"/>
          <w:iCs w:val="0"/>
          <w:color w:val="auto"/>
          <w:lang w:val="en-GB"/>
        </w:rPr>
        <w:t xml:space="preserve"> employees</w:t>
      </w:r>
      <w:r w:rsidR="00B01928">
        <w:rPr>
          <w:rStyle w:val="IntenseEmphasis"/>
          <w:i w:val="0"/>
          <w:iCs w:val="0"/>
          <w:color w:val="auto"/>
          <w:lang w:val="en-GB"/>
        </w:rPr>
        <w:t>’</w:t>
      </w:r>
      <w:r w:rsidR="00712D29" w:rsidRPr="00B01928">
        <w:rPr>
          <w:rStyle w:val="IntenseEmphasis"/>
          <w:i w:val="0"/>
          <w:iCs w:val="0"/>
          <w:color w:val="auto"/>
          <w:lang w:val="en-GB"/>
        </w:rPr>
        <w:t xml:space="preserve"> perceptions</w:t>
      </w:r>
      <w:r w:rsidR="00652DDE" w:rsidRPr="00B01928">
        <w:rPr>
          <w:rStyle w:val="IntenseEmphasis"/>
          <w:i w:val="0"/>
          <w:iCs w:val="0"/>
          <w:color w:val="auto"/>
          <w:lang w:val="en-GB"/>
        </w:rPr>
        <w:t xml:space="preserve">, leading to </w:t>
      </w:r>
      <w:r w:rsidR="00712D29" w:rsidRPr="00B01928">
        <w:rPr>
          <w:rStyle w:val="IntenseEmphasis"/>
          <w:i w:val="0"/>
          <w:iCs w:val="0"/>
          <w:color w:val="auto"/>
          <w:lang w:val="en-GB"/>
        </w:rPr>
        <w:t xml:space="preserve">scepticism or even complete rejection. Ensuring and demonstrating safety is a good first step </w:t>
      </w:r>
      <w:r w:rsidR="00652DDE" w:rsidRPr="00B01928">
        <w:rPr>
          <w:rStyle w:val="IntenseEmphasis"/>
          <w:i w:val="0"/>
          <w:iCs w:val="0"/>
          <w:color w:val="auto"/>
          <w:lang w:val="en-GB"/>
        </w:rPr>
        <w:t>towards (re)</w:t>
      </w:r>
      <w:r w:rsidR="00712D29" w:rsidRPr="00B01928">
        <w:rPr>
          <w:rStyle w:val="IntenseEmphasis"/>
          <w:i w:val="0"/>
          <w:iCs w:val="0"/>
          <w:color w:val="auto"/>
          <w:lang w:val="en-GB"/>
        </w:rPr>
        <w:t xml:space="preserve">gaining </w:t>
      </w:r>
      <w:r w:rsidR="00652DDE" w:rsidRPr="00B01928">
        <w:rPr>
          <w:rStyle w:val="IntenseEmphasis"/>
          <w:i w:val="0"/>
          <w:iCs w:val="0"/>
          <w:color w:val="auto"/>
          <w:lang w:val="en-GB"/>
        </w:rPr>
        <w:t>the trust of the workers</w:t>
      </w:r>
      <w:r w:rsidR="00712D29" w:rsidRPr="00B01928">
        <w:rPr>
          <w:rStyle w:val="IntenseEmphasis"/>
          <w:i w:val="0"/>
          <w:iCs w:val="0"/>
          <w:color w:val="auto"/>
          <w:lang w:val="en-GB"/>
        </w:rPr>
        <w:t>.</w:t>
      </w:r>
    </w:p>
    <w:p w14:paraId="0CF48726" w14:textId="0AC1CC43" w:rsidR="00D37119" w:rsidRPr="00D37119" w:rsidRDefault="008F4DE6" w:rsidP="00521879">
      <w:pPr>
        <w:spacing w:after="0" w:line="240" w:lineRule="auto"/>
        <w:rPr>
          <w:rStyle w:val="IntenseEmphasis"/>
          <w:rFonts w:asciiTheme="majorHAnsi" w:hAnsiTheme="majorHAnsi"/>
          <w:b/>
          <w:bCs/>
          <w:i w:val="0"/>
          <w:iCs w:val="0"/>
          <w:color w:val="000000" w:themeColor="text1"/>
          <w:lang w:val="en-AU"/>
        </w:rPr>
      </w:pPr>
      <w:r w:rsidRPr="008F4DE6">
        <w:rPr>
          <w:rStyle w:val="IntenseEmphasis"/>
          <w:rFonts w:asciiTheme="majorHAnsi" w:hAnsiTheme="majorHAnsi"/>
          <w:b/>
          <w:bCs/>
          <w:i w:val="0"/>
          <w:iCs w:val="0"/>
          <w:color w:val="000000" w:themeColor="text1"/>
          <w:lang w:val="en-AU"/>
        </w:rPr>
        <w:t>References</w:t>
      </w:r>
    </w:p>
    <w:p w14:paraId="3C91E1CA" w14:textId="39E46FA8" w:rsidR="007024B2" w:rsidRPr="007024B2" w:rsidRDefault="00D37119" w:rsidP="007024B2">
      <w:pPr>
        <w:pStyle w:val="EndNoteBibliography"/>
        <w:spacing w:after="0"/>
        <w:ind w:left="720" w:hanging="720"/>
        <w:jc w:val="left"/>
      </w:pPr>
      <w:r>
        <w:rPr>
          <w:rStyle w:val="IntenseEmphasis"/>
          <w:i w:val="0"/>
          <w:iCs w:val="0"/>
          <w:lang w:val="en-AU"/>
        </w:rPr>
        <w:fldChar w:fldCharType="begin"/>
      </w:r>
      <w:r>
        <w:rPr>
          <w:rStyle w:val="IntenseEmphasis"/>
          <w:i w:val="0"/>
          <w:iCs w:val="0"/>
          <w:lang w:val="en-AU"/>
        </w:rPr>
        <w:instrText xml:space="preserve"> ADDIN EN.REFLIST </w:instrText>
      </w:r>
      <w:r>
        <w:rPr>
          <w:rStyle w:val="IntenseEmphasis"/>
          <w:i w:val="0"/>
          <w:iCs w:val="0"/>
          <w:lang w:val="en-AU"/>
        </w:rPr>
        <w:fldChar w:fldCharType="separate"/>
      </w:r>
      <w:r w:rsidR="007024B2" w:rsidRPr="007024B2">
        <w:t xml:space="preserve">Bartholdi, J. J., &amp; Hackman, S. T. (2016). </w:t>
      </w:r>
      <w:r w:rsidR="007024B2" w:rsidRPr="007024B2">
        <w:rPr>
          <w:i/>
        </w:rPr>
        <w:t>Warehouse &amp; distribution science</w:t>
      </w:r>
      <w:r w:rsidR="00CB35E4">
        <w:rPr>
          <w:i/>
        </w:rPr>
        <w:t>.</w:t>
      </w:r>
    </w:p>
    <w:p w14:paraId="7EF8A564" w14:textId="7F18269E" w:rsidR="007024B2" w:rsidRPr="007024B2" w:rsidRDefault="007024B2" w:rsidP="007024B2">
      <w:pPr>
        <w:pStyle w:val="EndNoteBibliography"/>
        <w:spacing w:after="0"/>
        <w:ind w:left="720" w:hanging="720"/>
        <w:jc w:val="left"/>
      </w:pPr>
      <w:r w:rsidRPr="007024B2">
        <w:t xml:space="preserve">Boysen, N., &amp; de Koster, R. (2024). 50 years of warehousing research—An operations research perspective. </w:t>
      </w:r>
      <w:r w:rsidRPr="007024B2">
        <w:rPr>
          <w:i/>
        </w:rPr>
        <w:t xml:space="preserve">European </w:t>
      </w:r>
      <w:r w:rsidR="00CB35E4">
        <w:rPr>
          <w:i/>
        </w:rPr>
        <w:t>J</w:t>
      </w:r>
      <w:r w:rsidRPr="007024B2">
        <w:rPr>
          <w:i/>
        </w:rPr>
        <w:t xml:space="preserve">ournal of </w:t>
      </w:r>
      <w:r w:rsidR="00CB35E4">
        <w:rPr>
          <w:i/>
        </w:rPr>
        <w:t>O</w:t>
      </w:r>
      <w:r w:rsidRPr="007024B2">
        <w:rPr>
          <w:i/>
        </w:rPr>
        <w:t xml:space="preserve">perational </w:t>
      </w:r>
      <w:r w:rsidR="00CB35E4">
        <w:rPr>
          <w:i/>
        </w:rPr>
        <w:t>R</w:t>
      </w:r>
      <w:r w:rsidRPr="007024B2">
        <w:rPr>
          <w:i/>
        </w:rPr>
        <w:t>esearch</w:t>
      </w:r>
      <w:r w:rsidRPr="007024B2">
        <w:t xml:space="preserve">. </w:t>
      </w:r>
      <w:hyperlink r:id="rId7" w:history="1">
        <w:r w:rsidRPr="007024B2">
          <w:rPr>
            <w:rStyle w:val="Hyperlink"/>
          </w:rPr>
          <w:t>https://doi.org/10.1016/j.ejor.2024.03.026</w:t>
        </w:r>
      </w:hyperlink>
      <w:r w:rsidRPr="007024B2">
        <w:t xml:space="preserve"> </w:t>
      </w:r>
    </w:p>
    <w:p w14:paraId="3DF46962" w14:textId="1E9BD445" w:rsidR="007024B2" w:rsidRPr="007024B2" w:rsidRDefault="007024B2" w:rsidP="007024B2">
      <w:pPr>
        <w:pStyle w:val="EndNoteBibliography"/>
        <w:spacing w:after="0"/>
        <w:ind w:left="720" w:hanging="720"/>
        <w:jc w:val="left"/>
      </w:pPr>
      <w:r w:rsidRPr="007024B2">
        <w:t xml:space="preserve">Cretskens, I., Ramaekers, K., Van Laer, K., &amp; Caris, A. (2025). Towards an increase in employee well-being in warehouses: insights from a qualitative study. </w:t>
      </w:r>
      <w:r w:rsidRPr="007024B2">
        <w:rPr>
          <w:i/>
        </w:rPr>
        <w:t xml:space="preserve">International </w:t>
      </w:r>
      <w:r w:rsidR="00CB35E4">
        <w:rPr>
          <w:i/>
        </w:rPr>
        <w:t>J</w:t>
      </w:r>
      <w:r w:rsidRPr="007024B2">
        <w:rPr>
          <w:i/>
        </w:rPr>
        <w:t xml:space="preserve">ournal of </w:t>
      </w:r>
      <w:r w:rsidR="00CB35E4">
        <w:rPr>
          <w:i/>
        </w:rPr>
        <w:t>P</w:t>
      </w:r>
      <w:r w:rsidRPr="007024B2">
        <w:rPr>
          <w:i/>
        </w:rPr>
        <w:t xml:space="preserve">roduction </w:t>
      </w:r>
      <w:r w:rsidR="00CB35E4">
        <w:rPr>
          <w:i/>
        </w:rPr>
        <w:t>R</w:t>
      </w:r>
      <w:r w:rsidRPr="007024B2">
        <w:rPr>
          <w:i/>
        </w:rPr>
        <w:t>esearch</w:t>
      </w:r>
      <w:r w:rsidRPr="007024B2">
        <w:t xml:space="preserve">, 1-22. </w:t>
      </w:r>
    </w:p>
    <w:p w14:paraId="78FF69C9" w14:textId="3D1DC536" w:rsidR="007024B2" w:rsidRPr="007024B2" w:rsidRDefault="007024B2" w:rsidP="007024B2">
      <w:pPr>
        <w:pStyle w:val="EndNoteBibliography"/>
        <w:spacing w:after="0"/>
        <w:ind w:left="720" w:hanging="720"/>
        <w:jc w:val="left"/>
      </w:pPr>
      <w:r w:rsidRPr="007024B2">
        <w:t xml:space="preserve">de Koster, R., Le-Duc, T., &amp; Roodbergen, K. J. (2007). Design and control of warehouse order picking: A literature review. </w:t>
      </w:r>
      <w:r w:rsidRPr="007024B2">
        <w:rPr>
          <w:i/>
        </w:rPr>
        <w:t xml:space="preserve">European </w:t>
      </w:r>
      <w:r w:rsidR="00CB35E4">
        <w:rPr>
          <w:i/>
        </w:rPr>
        <w:t>J</w:t>
      </w:r>
      <w:r w:rsidRPr="007024B2">
        <w:rPr>
          <w:i/>
        </w:rPr>
        <w:t xml:space="preserve">ournal of </w:t>
      </w:r>
      <w:r w:rsidR="00CB35E4">
        <w:rPr>
          <w:i/>
        </w:rPr>
        <w:t>O</w:t>
      </w:r>
      <w:r w:rsidRPr="007024B2">
        <w:rPr>
          <w:i/>
        </w:rPr>
        <w:t xml:space="preserve">perational </w:t>
      </w:r>
      <w:r w:rsidR="00CB35E4">
        <w:rPr>
          <w:i/>
        </w:rPr>
        <w:t>R</w:t>
      </w:r>
      <w:r w:rsidRPr="007024B2">
        <w:rPr>
          <w:i/>
        </w:rPr>
        <w:t>esearch</w:t>
      </w:r>
      <w:r w:rsidRPr="007024B2">
        <w:t>,</w:t>
      </w:r>
      <w:r w:rsidRPr="007024B2">
        <w:rPr>
          <w:i/>
        </w:rPr>
        <w:t xml:space="preserve"> 182</w:t>
      </w:r>
      <w:r w:rsidRPr="007024B2">
        <w:t xml:space="preserve">(2), 481-501. </w:t>
      </w:r>
      <w:hyperlink r:id="rId8" w:history="1">
        <w:r w:rsidRPr="007024B2">
          <w:rPr>
            <w:rStyle w:val="Hyperlink"/>
          </w:rPr>
          <w:t>https://doi.org/10.1016/j.ejor.2006.07.009</w:t>
        </w:r>
      </w:hyperlink>
      <w:r w:rsidRPr="007024B2">
        <w:t xml:space="preserve"> </w:t>
      </w:r>
    </w:p>
    <w:p w14:paraId="3000DC06" w14:textId="6349DACD" w:rsidR="007024B2" w:rsidRPr="007024B2" w:rsidRDefault="007024B2" w:rsidP="007024B2">
      <w:pPr>
        <w:pStyle w:val="EndNoteBibliography"/>
        <w:spacing w:after="0"/>
        <w:ind w:left="720" w:hanging="720"/>
        <w:jc w:val="left"/>
      </w:pPr>
      <w:r w:rsidRPr="007024B2">
        <w:t xml:space="preserve">De Lombaert, T., Braekers, K., </w:t>
      </w:r>
      <w:r w:rsidR="00F8650A">
        <w:t>d</w:t>
      </w:r>
      <w:r w:rsidRPr="007024B2">
        <w:t xml:space="preserve">e Koster, R., &amp; Ramaekers, K. (2023). In pursuit of humanised order picking planning: methodological review, literature classification and input from practice. </w:t>
      </w:r>
      <w:r w:rsidRPr="007024B2">
        <w:rPr>
          <w:i/>
        </w:rPr>
        <w:t xml:space="preserve">International </w:t>
      </w:r>
      <w:r w:rsidR="00CB35E4">
        <w:rPr>
          <w:i/>
        </w:rPr>
        <w:t>J</w:t>
      </w:r>
      <w:r w:rsidRPr="007024B2">
        <w:rPr>
          <w:i/>
        </w:rPr>
        <w:t xml:space="preserve">ournal of </w:t>
      </w:r>
      <w:r w:rsidR="00CB35E4">
        <w:rPr>
          <w:i/>
        </w:rPr>
        <w:t>P</w:t>
      </w:r>
      <w:r w:rsidRPr="007024B2">
        <w:rPr>
          <w:i/>
        </w:rPr>
        <w:t xml:space="preserve">roduction </w:t>
      </w:r>
      <w:r w:rsidR="00CB35E4">
        <w:rPr>
          <w:i/>
        </w:rPr>
        <w:t>R</w:t>
      </w:r>
      <w:r w:rsidRPr="007024B2">
        <w:rPr>
          <w:i/>
        </w:rPr>
        <w:t>esearch</w:t>
      </w:r>
      <w:r w:rsidRPr="007024B2">
        <w:t>,</w:t>
      </w:r>
      <w:r w:rsidRPr="007024B2">
        <w:rPr>
          <w:i/>
        </w:rPr>
        <w:t xml:space="preserve"> 61</w:t>
      </w:r>
      <w:r w:rsidRPr="007024B2">
        <w:t>(10), 3300-3330.</w:t>
      </w:r>
      <w:r w:rsidR="00CB35E4">
        <w:t xml:space="preserve"> </w:t>
      </w:r>
      <w:r w:rsidRPr="00CB35E4">
        <w:t>https://doi.org/10.1080/00207543.2022.2079437</w:t>
      </w:r>
      <w:r w:rsidRPr="007024B2">
        <w:t xml:space="preserve"> </w:t>
      </w:r>
    </w:p>
    <w:p w14:paraId="229CAF8D" w14:textId="7B2F8E7E" w:rsidR="007024B2" w:rsidRPr="007024B2" w:rsidRDefault="007024B2" w:rsidP="007024B2">
      <w:pPr>
        <w:pStyle w:val="EndNoteBibliography"/>
        <w:spacing w:after="0"/>
        <w:ind w:left="720" w:hanging="720"/>
        <w:jc w:val="left"/>
      </w:pPr>
      <w:r w:rsidRPr="007024B2">
        <w:t xml:space="preserve">Grosse, E. H., Glock, C. H., Jaber, M. Y., &amp; Neumann, W. P. (2015). Incorporating human factors in order picking planning models: framework and research opportunities. </w:t>
      </w:r>
      <w:r w:rsidRPr="007024B2">
        <w:rPr>
          <w:i/>
        </w:rPr>
        <w:t xml:space="preserve">International </w:t>
      </w:r>
      <w:r w:rsidR="00CB35E4">
        <w:rPr>
          <w:i/>
        </w:rPr>
        <w:t>J</w:t>
      </w:r>
      <w:r w:rsidRPr="007024B2">
        <w:rPr>
          <w:i/>
        </w:rPr>
        <w:t xml:space="preserve">ournal of </w:t>
      </w:r>
      <w:r w:rsidR="00CB35E4">
        <w:rPr>
          <w:i/>
        </w:rPr>
        <w:t>P</w:t>
      </w:r>
      <w:r w:rsidRPr="007024B2">
        <w:rPr>
          <w:i/>
        </w:rPr>
        <w:t xml:space="preserve">roduction </w:t>
      </w:r>
      <w:r w:rsidR="00CB35E4">
        <w:rPr>
          <w:i/>
        </w:rPr>
        <w:t>R</w:t>
      </w:r>
      <w:r w:rsidRPr="007024B2">
        <w:rPr>
          <w:i/>
        </w:rPr>
        <w:t>esearch</w:t>
      </w:r>
      <w:r w:rsidRPr="007024B2">
        <w:t>,</w:t>
      </w:r>
      <w:r w:rsidRPr="007024B2">
        <w:rPr>
          <w:i/>
        </w:rPr>
        <w:t xml:space="preserve"> 53</w:t>
      </w:r>
      <w:r w:rsidRPr="007024B2">
        <w:t xml:space="preserve">(3), 695-717. </w:t>
      </w:r>
      <w:hyperlink r:id="rId9" w:history="1">
        <w:r w:rsidRPr="007024B2">
          <w:rPr>
            <w:rStyle w:val="Hyperlink"/>
          </w:rPr>
          <w:t>https://doi.org/10.1080/00207543.2014.919424</w:t>
        </w:r>
      </w:hyperlink>
      <w:r w:rsidRPr="007024B2">
        <w:t xml:space="preserve"> </w:t>
      </w:r>
    </w:p>
    <w:p w14:paraId="61381D05" w14:textId="77777777" w:rsidR="007024B2" w:rsidRPr="007024B2" w:rsidRDefault="007024B2" w:rsidP="007024B2">
      <w:pPr>
        <w:pStyle w:val="EndNoteBibliography"/>
        <w:spacing w:after="0"/>
        <w:ind w:left="720" w:hanging="720"/>
        <w:jc w:val="left"/>
      </w:pPr>
      <w:r w:rsidRPr="007024B2">
        <w:t xml:space="preserve">Moniz, A. B., &amp; Krings, B.-J. (2016). Robots working with humans or humans working with robots? Searching for social dimensions in new human-robot interaction in industry. </w:t>
      </w:r>
      <w:r w:rsidRPr="007024B2">
        <w:rPr>
          <w:i/>
        </w:rPr>
        <w:t>Societies</w:t>
      </w:r>
      <w:r w:rsidRPr="007024B2">
        <w:t>,</w:t>
      </w:r>
      <w:r w:rsidRPr="007024B2">
        <w:rPr>
          <w:i/>
        </w:rPr>
        <w:t xml:space="preserve"> 6</w:t>
      </w:r>
      <w:r w:rsidRPr="007024B2">
        <w:t xml:space="preserve">(3), 23. </w:t>
      </w:r>
    </w:p>
    <w:p w14:paraId="121511B7" w14:textId="41E9F8FD" w:rsidR="007024B2" w:rsidRPr="007024B2" w:rsidRDefault="007024B2" w:rsidP="007024B2">
      <w:pPr>
        <w:pStyle w:val="EndNoteBibliography"/>
        <w:spacing w:after="0"/>
        <w:ind w:left="720" w:hanging="720"/>
        <w:jc w:val="left"/>
      </w:pPr>
      <w:r w:rsidRPr="007024B2">
        <w:t xml:space="preserve">Montini, E., Daniele, F., Agbomemewa, L., Confalonieri, M., Cutrona, V., Bettoni, A., Rocco, P., &amp; Ferrario, A. (2024). Collaborative Robotics: A Survey From Literature and Practitioners Perspectives. </w:t>
      </w:r>
      <w:r w:rsidRPr="007024B2">
        <w:rPr>
          <w:i/>
        </w:rPr>
        <w:t xml:space="preserve">Journal of </w:t>
      </w:r>
      <w:r w:rsidR="00CB35E4">
        <w:rPr>
          <w:i/>
        </w:rPr>
        <w:t>I</w:t>
      </w:r>
      <w:r w:rsidRPr="007024B2">
        <w:rPr>
          <w:i/>
        </w:rPr>
        <w:t xml:space="preserve">ntelligent &amp; </w:t>
      </w:r>
      <w:r w:rsidR="00CB35E4">
        <w:rPr>
          <w:i/>
        </w:rPr>
        <w:t>R</w:t>
      </w:r>
      <w:r w:rsidRPr="007024B2">
        <w:rPr>
          <w:i/>
        </w:rPr>
        <w:t xml:space="preserve">obotic </w:t>
      </w:r>
      <w:r w:rsidR="00CB35E4">
        <w:rPr>
          <w:i/>
        </w:rPr>
        <w:t>S</w:t>
      </w:r>
      <w:r w:rsidRPr="007024B2">
        <w:rPr>
          <w:i/>
        </w:rPr>
        <w:t>ystems</w:t>
      </w:r>
      <w:r w:rsidRPr="007024B2">
        <w:t>,</w:t>
      </w:r>
      <w:r w:rsidRPr="007024B2">
        <w:rPr>
          <w:i/>
        </w:rPr>
        <w:t xml:space="preserve"> 110</w:t>
      </w:r>
      <w:r w:rsidRPr="007024B2">
        <w:t xml:space="preserve">(3), 117. </w:t>
      </w:r>
      <w:hyperlink r:id="rId10" w:history="1">
        <w:r w:rsidRPr="007024B2">
          <w:rPr>
            <w:rStyle w:val="Hyperlink"/>
          </w:rPr>
          <w:t>https://doi.org/10.1007/s10846-024-02141-z</w:t>
        </w:r>
      </w:hyperlink>
      <w:r w:rsidRPr="007024B2">
        <w:t xml:space="preserve"> </w:t>
      </w:r>
    </w:p>
    <w:p w14:paraId="514E8FCB" w14:textId="76454C1E" w:rsidR="007024B2" w:rsidRPr="007024B2" w:rsidRDefault="007024B2" w:rsidP="007024B2">
      <w:pPr>
        <w:pStyle w:val="EndNoteBibliography"/>
        <w:spacing w:after="0"/>
        <w:ind w:left="720" w:hanging="720"/>
        <w:jc w:val="left"/>
      </w:pPr>
      <w:r w:rsidRPr="007024B2">
        <w:t xml:space="preserve">Srinivas, S., &amp; Yu, S. (2022). Collaborative order picking with multiple pickers and robots: Integrated approach for order batching, sequencing and picker-robot routing. </w:t>
      </w:r>
      <w:r w:rsidRPr="007024B2">
        <w:rPr>
          <w:i/>
        </w:rPr>
        <w:t xml:space="preserve">International </w:t>
      </w:r>
      <w:r w:rsidR="00CB35E4">
        <w:rPr>
          <w:i/>
        </w:rPr>
        <w:t>J</w:t>
      </w:r>
      <w:r w:rsidRPr="007024B2">
        <w:rPr>
          <w:i/>
        </w:rPr>
        <w:t xml:space="preserve">ournal of </w:t>
      </w:r>
      <w:r w:rsidR="00CB35E4">
        <w:rPr>
          <w:i/>
        </w:rPr>
        <w:t>P</w:t>
      </w:r>
      <w:r w:rsidRPr="007024B2">
        <w:rPr>
          <w:i/>
        </w:rPr>
        <w:t xml:space="preserve">roduction </w:t>
      </w:r>
      <w:r w:rsidR="00CB35E4">
        <w:rPr>
          <w:i/>
        </w:rPr>
        <w:t>E</w:t>
      </w:r>
      <w:r w:rsidRPr="007024B2">
        <w:rPr>
          <w:i/>
        </w:rPr>
        <w:t>conomics</w:t>
      </w:r>
      <w:r w:rsidRPr="007024B2">
        <w:t>,</w:t>
      </w:r>
      <w:r w:rsidRPr="007024B2">
        <w:rPr>
          <w:i/>
        </w:rPr>
        <w:t xml:space="preserve"> 254</w:t>
      </w:r>
      <w:r w:rsidRPr="007024B2">
        <w:t xml:space="preserve">, 108634. </w:t>
      </w:r>
      <w:hyperlink r:id="rId11" w:history="1">
        <w:r w:rsidRPr="007024B2">
          <w:rPr>
            <w:rStyle w:val="Hyperlink"/>
          </w:rPr>
          <w:t>https://doi.org/10.1016/j.ijpe.2022.108634</w:t>
        </w:r>
      </w:hyperlink>
      <w:r w:rsidRPr="007024B2">
        <w:t xml:space="preserve"> </w:t>
      </w:r>
    </w:p>
    <w:p w14:paraId="702663F6" w14:textId="4E9EDE5C" w:rsidR="007024B2" w:rsidRPr="007024B2" w:rsidRDefault="007024B2" w:rsidP="007024B2">
      <w:pPr>
        <w:pStyle w:val="EndNoteBibliography"/>
        <w:spacing w:after="0"/>
        <w:ind w:left="720" w:hanging="720"/>
        <w:jc w:val="left"/>
      </w:pPr>
      <w:r w:rsidRPr="007024B2">
        <w:t xml:space="preserve">Tompkins, J. A., White, J. A., Bozer, Y. A., Frazelle, E. H., &amp; Tanchoco, J. M. A. (2003). </w:t>
      </w:r>
      <w:r w:rsidRPr="007024B2">
        <w:rPr>
          <w:i/>
        </w:rPr>
        <w:t>Facilities Planning</w:t>
      </w:r>
      <w:r w:rsidRPr="007024B2">
        <w:t>.</w:t>
      </w:r>
    </w:p>
    <w:p w14:paraId="2B9A671E" w14:textId="5D72B31A" w:rsidR="004B69F2" w:rsidRPr="007024B2" w:rsidRDefault="007024B2" w:rsidP="004B69F2">
      <w:pPr>
        <w:pStyle w:val="EndNoteBibliography"/>
        <w:ind w:left="720" w:hanging="720"/>
        <w:jc w:val="left"/>
      </w:pPr>
      <w:r w:rsidRPr="007024B2">
        <w:t xml:space="preserve">Zhu, S., Wang, H., Zhang, X., He, X., &amp; Tan, Z. (2022). A decision model on human-robot collaborative routing for automatic logistics. </w:t>
      </w:r>
      <w:r w:rsidRPr="007024B2">
        <w:rPr>
          <w:i/>
        </w:rPr>
        <w:t xml:space="preserve">Advanced </w:t>
      </w:r>
      <w:r w:rsidR="00CB35E4">
        <w:rPr>
          <w:i/>
        </w:rPr>
        <w:t>E</w:t>
      </w:r>
      <w:r w:rsidRPr="007024B2">
        <w:rPr>
          <w:i/>
        </w:rPr>
        <w:t xml:space="preserve">ngineering </w:t>
      </w:r>
      <w:r w:rsidR="00CB35E4">
        <w:rPr>
          <w:i/>
        </w:rPr>
        <w:t>I</w:t>
      </w:r>
      <w:r w:rsidRPr="007024B2">
        <w:rPr>
          <w:i/>
        </w:rPr>
        <w:t>nformatics</w:t>
      </w:r>
      <w:r w:rsidRPr="007024B2">
        <w:t>,</w:t>
      </w:r>
      <w:r w:rsidRPr="007024B2">
        <w:rPr>
          <w:i/>
        </w:rPr>
        <w:t xml:space="preserve"> 53</w:t>
      </w:r>
      <w:r w:rsidRPr="007024B2">
        <w:t xml:space="preserve">, 101681. </w:t>
      </w:r>
      <w:hyperlink r:id="rId12" w:history="1">
        <w:r w:rsidRPr="007024B2">
          <w:rPr>
            <w:rStyle w:val="Hyperlink"/>
          </w:rPr>
          <w:t>https://doi.org/10.1016/j.aei.2022.101681</w:t>
        </w:r>
      </w:hyperlink>
      <w:r w:rsidRPr="007024B2">
        <w:t xml:space="preserve"> </w:t>
      </w:r>
    </w:p>
    <w:p w14:paraId="04029B5F" w14:textId="552AFF43" w:rsidR="00CB35E4" w:rsidRDefault="00D37119" w:rsidP="007024B2">
      <w:pPr>
        <w:jc w:val="left"/>
        <w:rPr>
          <w:rStyle w:val="IntenseEmphasis"/>
          <w:i w:val="0"/>
          <w:iCs w:val="0"/>
          <w:lang w:val="en-AU"/>
        </w:rPr>
      </w:pPr>
      <w:r>
        <w:rPr>
          <w:rStyle w:val="IntenseEmphasis"/>
          <w:i w:val="0"/>
          <w:iCs w:val="0"/>
          <w:lang w:val="en-AU"/>
        </w:rPr>
        <w:lastRenderedPageBreak/>
        <w:fldChar w:fldCharType="end"/>
      </w:r>
    </w:p>
    <w:sectPr w:rsidR="00CB35E4" w:rsidSect="00A961F4">
      <w:footerReference w:type="even" r:id="rId13"/>
      <w:footerReference w:type="default" r:id="rId14"/>
      <w:footerReference w:type="first" r:id="rId15"/>
      <w:endnotePr>
        <w:numFmt w:val="decimal"/>
      </w:endnotePr>
      <w:pgSz w:w="11906" w:h="16838"/>
      <w:pgMar w:top="851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E8BA20" w14:textId="77777777" w:rsidR="00211C43" w:rsidRDefault="00211C43">
      <w:pPr>
        <w:spacing w:after="0" w:line="240" w:lineRule="auto"/>
      </w:pPr>
      <w:r>
        <w:separator/>
      </w:r>
    </w:p>
  </w:endnote>
  <w:endnote w:type="continuationSeparator" w:id="0">
    <w:p w14:paraId="31DB2FDF" w14:textId="77777777" w:rsidR="00211C43" w:rsidRDefault="00211C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4D56E" w14:textId="77777777" w:rsidR="00401460" w:rsidRDefault="00431B73"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50123BCA" wp14:editId="668CA154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13335" b="0"/>
              <wp:wrapNone/>
              <wp:docPr id="5" name="Text Box 5" descr="Classification: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2E16B00" w14:textId="77777777" w:rsidR="00401460" w:rsidRPr="000868AD" w:rsidRDefault="00431B73" w:rsidP="000868AD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</w:pPr>
                          <w:r w:rsidRPr="000868AD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  <w:t>Classification: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0123BCA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alt="Classification: Internal" style="position:absolute;left:0;text-align:left;margin-left:0;margin-top:0;width:34.95pt;height:34.9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" filled="f" stroked="f">
              <v:textbox style="mso-fit-shape-to-text:t" inset="20pt,0,0,15pt">
                <w:txbxContent>
                  <w:p w14:paraId="32E16B00" w14:textId="77777777" w:rsidR="00401460" w:rsidRPr="000868AD" w:rsidRDefault="00431B73" w:rsidP="000868AD">
                    <w:pPr>
                      <w:rPr>
                        <w:rFonts w:ascii="Calibri" w:eastAsia="Calibri" w:hAnsi="Calibri" w:cs="Calibri"/>
                        <w:noProof/>
                        <w:color w:val="000000"/>
                      </w:rPr>
                    </w:pPr>
                    <w:r w:rsidRPr="000868AD">
                      <w:rPr>
                        <w:rFonts w:ascii="Calibri" w:eastAsia="Calibri" w:hAnsi="Calibri" w:cs="Calibri"/>
                        <w:noProof/>
                        <w:color w:val="000000"/>
                      </w:rPr>
                      <w:t>Classification: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58913D" w14:textId="77777777" w:rsidR="00401460" w:rsidRDefault="00431B73">
    <w:pPr>
      <w:jc w:val="center"/>
    </w:pPr>
    <w:r>
      <w:fldChar w:fldCharType="begin"/>
    </w:r>
    <w:r w:rsidRPr="00BB53C2">
      <w:instrText>PAGE   \* MERGEFORMAT</w:instrText>
    </w:r>
    <w:r>
      <w:fldChar w:fldCharType="separate"/>
    </w:r>
    <w:r w:rsidRPr="00261BEF">
      <w:rPr>
        <w:noProof/>
      </w:rPr>
      <w:t>2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9BF3F6" w14:textId="77777777" w:rsidR="00401460" w:rsidRDefault="00431B73"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3C15F167" wp14:editId="30DAC6C0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13335" b="0"/>
              <wp:wrapNone/>
              <wp:docPr id="4" name="Text Box 4" descr="Classification: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CD2B420" w14:textId="77777777" w:rsidR="00401460" w:rsidRPr="000868AD" w:rsidRDefault="00431B73" w:rsidP="000868AD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</w:pPr>
                          <w:r w:rsidRPr="000868AD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  <w:t>Classification: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C15F167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alt="Classification: Internal" style="position:absolute;left:0;text-align:left;margin-left:0;margin-top:0;width:34.95pt;height:34.9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" filled="f" stroked="f">
              <v:textbox style="mso-fit-shape-to-text:t" inset="20pt,0,0,15pt">
                <w:txbxContent>
                  <w:p w14:paraId="0CD2B420" w14:textId="77777777" w:rsidR="00401460" w:rsidRPr="000868AD" w:rsidRDefault="00431B73" w:rsidP="000868AD">
                    <w:pPr>
                      <w:rPr>
                        <w:rFonts w:ascii="Calibri" w:eastAsia="Calibri" w:hAnsi="Calibri" w:cs="Calibri"/>
                        <w:noProof/>
                        <w:color w:val="000000"/>
                      </w:rPr>
                    </w:pPr>
                    <w:r w:rsidRPr="000868AD">
                      <w:rPr>
                        <w:rFonts w:ascii="Calibri" w:eastAsia="Calibri" w:hAnsi="Calibri" w:cs="Calibri"/>
                        <w:noProof/>
                        <w:color w:val="000000"/>
                      </w:rPr>
                      <w:t>Classification: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A999FA" w14:textId="77777777" w:rsidR="00211C43" w:rsidRDefault="00211C43">
      <w:pPr>
        <w:spacing w:after="0" w:line="240" w:lineRule="auto"/>
      </w:pPr>
      <w:r>
        <w:separator/>
      </w:r>
    </w:p>
  </w:footnote>
  <w:footnote w:type="continuationSeparator" w:id="0">
    <w:p w14:paraId="26A3CE7F" w14:textId="77777777" w:rsidR="00211C43" w:rsidRDefault="00211C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E73337"/>
    <w:multiLevelType w:val="hybridMultilevel"/>
    <w:tmpl w:val="21D89E8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A80B74"/>
    <w:multiLevelType w:val="multilevel"/>
    <w:tmpl w:val="0A5CA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B6701F"/>
    <w:multiLevelType w:val="multilevel"/>
    <w:tmpl w:val="5D0E3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0B2BFF"/>
    <w:multiLevelType w:val="multilevel"/>
    <w:tmpl w:val="8EE8FA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(%2)"/>
      <w:lvlJc w:val="left"/>
      <w:pPr>
        <w:ind w:left="108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D57BAE"/>
    <w:multiLevelType w:val="hybridMultilevel"/>
    <w:tmpl w:val="E236E51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5961DCB"/>
    <w:multiLevelType w:val="hybridMultilevel"/>
    <w:tmpl w:val="38FA17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PA 7th&lt;/Style&gt;&lt;LeftDelim&gt;{&lt;/LeftDelim&gt;&lt;RightDelim&gt;}&lt;/RightDelim&gt;&lt;FontName&gt;Aptos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pf2wxzaqxe0z2erxe4p9sdeapztpz9dwtwa&quot;&gt;Doctoraat&lt;record-ids&gt;&lt;item&gt;1&lt;/item&gt;&lt;item&gt;4&lt;/item&gt;&lt;item&gt;6&lt;/item&gt;&lt;item&gt;12&lt;/item&gt;&lt;item&gt;15&lt;/item&gt;&lt;item&gt;16&lt;/item&gt;&lt;item&gt;29&lt;/item&gt;&lt;item&gt;51&lt;/item&gt;&lt;item&gt;55&lt;/item&gt;&lt;item&gt;232&lt;/item&gt;&lt;item&gt;233&lt;/item&gt;&lt;/record-ids&gt;&lt;/item&gt;&lt;/Libraries&gt;"/>
  </w:docVars>
  <w:rsids>
    <w:rsidRoot w:val="00A961F4"/>
    <w:rsid w:val="00016BAD"/>
    <w:rsid w:val="00032E91"/>
    <w:rsid w:val="00055553"/>
    <w:rsid w:val="00066C01"/>
    <w:rsid w:val="00093633"/>
    <w:rsid w:val="00094214"/>
    <w:rsid w:val="00094257"/>
    <w:rsid w:val="00096E78"/>
    <w:rsid w:val="000B234A"/>
    <w:rsid w:val="000E0B36"/>
    <w:rsid w:val="000F2C8F"/>
    <w:rsid w:val="001374A4"/>
    <w:rsid w:val="001476DC"/>
    <w:rsid w:val="001852CD"/>
    <w:rsid w:val="001A1B97"/>
    <w:rsid w:val="001B4AB4"/>
    <w:rsid w:val="001D57E1"/>
    <w:rsid w:val="001E6EEF"/>
    <w:rsid w:val="001E7DCF"/>
    <w:rsid w:val="001F293A"/>
    <w:rsid w:val="00211C43"/>
    <w:rsid w:val="00253F37"/>
    <w:rsid w:val="00295132"/>
    <w:rsid w:val="00297286"/>
    <w:rsid w:val="002A29BE"/>
    <w:rsid w:val="002F38E2"/>
    <w:rsid w:val="002F6388"/>
    <w:rsid w:val="00303F96"/>
    <w:rsid w:val="00314715"/>
    <w:rsid w:val="003258F8"/>
    <w:rsid w:val="003A6B9D"/>
    <w:rsid w:val="003D3CE6"/>
    <w:rsid w:val="003F4498"/>
    <w:rsid w:val="00401460"/>
    <w:rsid w:val="00403F00"/>
    <w:rsid w:val="00410EE3"/>
    <w:rsid w:val="004235D2"/>
    <w:rsid w:val="00431B73"/>
    <w:rsid w:val="004354FC"/>
    <w:rsid w:val="00435AFD"/>
    <w:rsid w:val="00456FF1"/>
    <w:rsid w:val="004672F8"/>
    <w:rsid w:val="00476F6D"/>
    <w:rsid w:val="004778AD"/>
    <w:rsid w:val="00497996"/>
    <w:rsid w:val="004B4D4F"/>
    <w:rsid w:val="004B69F2"/>
    <w:rsid w:val="00507FB2"/>
    <w:rsid w:val="00520B3B"/>
    <w:rsid w:val="00521879"/>
    <w:rsid w:val="00531AD3"/>
    <w:rsid w:val="00560DD9"/>
    <w:rsid w:val="00581261"/>
    <w:rsid w:val="00594258"/>
    <w:rsid w:val="005A135C"/>
    <w:rsid w:val="005A20CE"/>
    <w:rsid w:val="005C43BA"/>
    <w:rsid w:val="00611EC8"/>
    <w:rsid w:val="006123CF"/>
    <w:rsid w:val="00614A86"/>
    <w:rsid w:val="00652DDE"/>
    <w:rsid w:val="00653400"/>
    <w:rsid w:val="00674C1C"/>
    <w:rsid w:val="00676728"/>
    <w:rsid w:val="006804DA"/>
    <w:rsid w:val="00695230"/>
    <w:rsid w:val="006A67BC"/>
    <w:rsid w:val="006C0946"/>
    <w:rsid w:val="006C45B0"/>
    <w:rsid w:val="006C589D"/>
    <w:rsid w:val="007024B2"/>
    <w:rsid w:val="00702FE3"/>
    <w:rsid w:val="00711181"/>
    <w:rsid w:val="00712D29"/>
    <w:rsid w:val="007203C4"/>
    <w:rsid w:val="00727EC0"/>
    <w:rsid w:val="00731724"/>
    <w:rsid w:val="0073798B"/>
    <w:rsid w:val="00741E1A"/>
    <w:rsid w:val="0074450C"/>
    <w:rsid w:val="00757956"/>
    <w:rsid w:val="007773A8"/>
    <w:rsid w:val="00784EFC"/>
    <w:rsid w:val="00810660"/>
    <w:rsid w:val="00813A19"/>
    <w:rsid w:val="00824ABA"/>
    <w:rsid w:val="008269C2"/>
    <w:rsid w:val="00850E40"/>
    <w:rsid w:val="0088165C"/>
    <w:rsid w:val="008840E6"/>
    <w:rsid w:val="008B5A6A"/>
    <w:rsid w:val="008C43A9"/>
    <w:rsid w:val="008E03CB"/>
    <w:rsid w:val="008F16E9"/>
    <w:rsid w:val="008F4DE6"/>
    <w:rsid w:val="009142EC"/>
    <w:rsid w:val="00920419"/>
    <w:rsid w:val="00920E57"/>
    <w:rsid w:val="009249C8"/>
    <w:rsid w:val="0094155C"/>
    <w:rsid w:val="0094266B"/>
    <w:rsid w:val="00954ECE"/>
    <w:rsid w:val="00972D95"/>
    <w:rsid w:val="009A7614"/>
    <w:rsid w:val="009C1069"/>
    <w:rsid w:val="009D76B8"/>
    <w:rsid w:val="009F5015"/>
    <w:rsid w:val="00A32206"/>
    <w:rsid w:val="00A36C73"/>
    <w:rsid w:val="00A41286"/>
    <w:rsid w:val="00A6138C"/>
    <w:rsid w:val="00A8724E"/>
    <w:rsid w:val="00A961F4"/>
    <w:rsid w:val="00A9697B"/>
    <w:rsid w:val="00AA37EE"/>
    <w:rsid w:val="00AB1CA9"/>
    <w:rsid w:val="00AB7DEA"/>
    <w:rsid w:val="00AE06B8"/>
    <w:rsid w:val="00AE7E81"/>
    <w:rsid w:val="00AF30AF"/>
    <w:rsid w:val="00B01928"/>
    <w:rsid w:val="00B137AD"/>
    <w:rsid w:val="00B60FF1"/>
    <w:rsid w:val="00B663A0"/>
    <w:rsid w:val="00B94C1E"/>
    <w:rsid w:val="00BB0F12"/>
    <w:rsid w:val="00BB41FA"/>
    <w:rsid w:val="00BB7A08"/>
    <w:rsid w:val="00BD25D3"/>
    <w:rsid w:val="00BE6A4A"/>
    <w:rsid w:val="00C00084"/>
    <w:rsid w:val="00C06971"/>
    <w:rsid w:val="00C21CF8"/>
    <w:rsid w:val="00C340B7"/>
    <w:rsid w:val="00C438A1"/>
    <w:rsid w:val="00C605EB"/>
    <w:rsid w:val="00C63A5D"/>
    <w:rsid w:val="00CA50FA"/>
    <w:rsid w:val="00CB201B"/>
    <w:rsid w:val="00CB35E4"/>
    <w:rsid w:val="00CB6EED"/>
    <w:rsid w:val="00CC2BC3"/>
    <w:rsid w:val="00CD6583"/>
    <w:rsid w:val="00CE619B"/>
    <w:rsid w:val="00D256CE"/>
    <w:rsid w:val="00D37119"/>
    <w:rsid w:val="00D47A4D"/>
    <w:rsid w:val="00D613FE"/>
    <w:rsid w:val="00D822C8"/>
    <w:rsid w:val="00D82933"/>
    <w:rsid w:val="00D85122"/>
    <w:rsid w:val="00D904CD"/>
    <w:rsid w:val="00DD41B1"/>
    <w:rsid w:val="00DD5CE4"/>
    <w:rsid w:val="00E04571"/>
    <w:rsid w:val="00E1763E"/>
    <w:rsid w:val="00EE6AB0"/>
    <w:rsid w:val="00F22CDB"/>
    <w:rsid w:val="00F37124"/>
    <w:rsid w:val="00F37305"/>
    <w:rsid w:val="00F41B97"/>
    <w:rsid w:val="00F41EB9"/>
    <w:rsid w:val="00F43403"/>
    <w:rsid w:val="00F54572"/>
    <w:rsid w:val="00F56A87"/>
    <w:rsid w:val="00F806BD"/>
    <w:rsid w:val="00F8650A"/>
    <w:rsid w:val="00F92319"/>
    <w:rsid w:val="00FB560F"/>
    <w:rsid w:val="00FE3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B688208"/>
  <w15:chartTrackingRefBased/>
  <w15:docId w15:val="{827885BE-E347-4687-86BB-CDDD613D6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03C4"/>
    <w:pPr>
      <w:spacing w:line="360" w:lineRule="auto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7203C4"/>
    <w:pPr>
      <w:keepNext/>
      <w:keepLines/>
      <w:spacing w:before="360" w:after="80"/>
      <w:jc w:val="center"/>
      <w:outlineLvl w:val="0"/>
    </w:pPr>
    <w:rPr>
      <w:rFonts w:asciiTheme="majorHAnsi" w:eastAsiaTheme="majorEastAsia" w:hAnsiTheme="majorHAnsi" w:cstheme="majorBidi"/>
      <w:b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60FF1"/>
    <w:pPr>
      <w:keepNext/>
      <w:keepLines/>
      <w:spacing w:before="160" w:after="80"/>
      <w:jc w:val="center"/>
      <w:outlineLvl w:val="1"/>
    </w:pPr>
    <w:rPr>
      <w:rFonts w:asciiTheme="majorHAnsi" w:eastAsiaTheme="majorEastAsia" w:hAnsiTheme="majorHAnsi" w:cstheme="majorBidi"/>
      <w:b/>
      <w:sz w:val="28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203C4"/>
    <w:pPr>
      <w:keepNext/>
      <w:keepLines/>
      <w:spacing w:before="160" w:after="80"/>
      <w:outlineLvl w:val="2"/>
    </w:pPr>
    <w:rPr>
      <w:rFonts w:eastAsiaTheme="majorEastAsia" w:cstheme="majorBidi"/>
      <w:b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0FF1"/>
    <w:pPr>
      <w:keepNext/>
      <w:keepLines/>
      <w:spacing w:before="80" w:after="40"/>
      <w:outlineLvl w:val="3"/>
    </w:pPr>
    <w:rPr>
      <w:rFonts w:eastAsiaTheme="majorEastAsia" w:cstheme="majorBidi"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61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61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61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61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61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03C4"/>
    <w:rPr>
      <w:rFonts w:asciiTheme="majorHAnsi" w:eastAsiaTheme="majorEastAsia" w:hAnsiTheme="majorHAnsi" w:cstheme="majorBidi"/>
      <w:b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60FF1"/>
    <w:rPr>
      <w:rFonts w:asciiTheme="majorHAnsi" w:eastAsiaTheme="majorEastAsia" w:hAnsiTheme="majorHAnsi" w:cstheme="majorBidi"/>
      <w:b/>
      <w:sz w:val="28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203C4"/>
    <w:rPr>
      <w:rFonts w:eastAsiaTheme="majorEastAsia" w:cstheme="majorBidi"/>
      <w:b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0FF1"/>
    <w:rPr>
      <w:rFonts w:eastAsiaTheme="majorEastAsia" w:cstheme="majorBidi"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1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61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61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1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1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0FF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0F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0FF1"/>
    <w:pPr>
      <w:numPr>
        <w:ilvl w:val="1"/>
      </w:numPr>
      <w:jc w:val="center"/>
    </w:pPr>
    <w:rPr>
      <w:rFonts w:eastAsiaTheme="majorEastAsia" w:cstheme="majorBidi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0FF1"/>
    <w:rPr>
      <w:rFonts w:eastAsiaTheme="majorEastAsia" w:cstheme="majorBidi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61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61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1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03C4"/>
    <w:rPr>
      <w:i/>
      <w:iCs/>
      <w:color w:val="EE000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61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61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61F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961F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61F4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60FF1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B60FF1"/>
    <w:rPr>
      <w:i/>
      <w:iCs/>
      <w:color w:val="404040" w:themeColor="text1" w:themeTint="BF"/>
    </w:rPr>
  </w:style>
  <w:style w:type="paragraph" w:customStyle="1" w:styleId="StandardAffiliation">
    <w:name w:val="Standard: Affiliation"/>
    <w:basedOn w:val="Normal"/>
    <w:link w:val="StandardAffiliationZchn"/>
    <w:qFormat/>
    <w:rsid w:val="007203C4"/>
    <w:pPr>
      <w:spacing w:after="0" w:line="240" w:lineRule="auto"/>
      <w:jc w:val="center"/>
    </w:pPr>
    <w:rPr>
      <w:i/>
      <w:lang w:val="en-AU"/>
    </w:rPr>
  </w:style>
  <w:style w:type="character" w:customStyle="1" w:styleId="StandardAffiliationZchn">
    <w:name w:val="Standard: Affiliation Zchn"/>
    <w:basedOn w:val="DefaultParagraphFont"/>
    <w:link w:val="StandardAffiliation"/>
    <w:rsid w:val="007203C4"/>
    <w:rPr>
      <w:i/>
      <w:lang w:val="en-AU"/>
    </w:rPr>
  </w:style>
  <w:style w:type="paragraph" w:customStyle="1" w:styleId="StandardName">
    <w:name w:val="Standard: Name"/>
    <w:basedOn w:val="Normal"/>
    <w:link w:val="StandardNameZchn"/>
    <w:qFormat/>
    <w:rsid w:val="007203C4"/>
    <w:pPr>
      <w:spacing w:after="0" w:line="240" w:lineRule="auto"/>
      <w:jc w:val="center"/>
    </w:pPr>
    <w:rPr>
      <w:lang w:val="en-AU"/>
    </w:rPr>
  </w:style>
  <w:style w:type="character" w:customStyle="1" w:styleId="StandardNameZchn">
    <w:name w:val="Standard: Name Zchn"/>
    <w:basedOn w:val="DefaultParagraphFont"/>
    <w:link w:val="StandardName"/>
    <w:rsid w:val="007203C4"/>
    <w:rPr>
      <w:lang w:val="en-AU"/>
    </w:rPr>
  </w:style>
  <w:style w:type="paragraph" w:styleId="NoSpacing">
    <w:name w:val="No Spacing"/>
    <w:uiPriority w:val="1"/>
    <w:qFormat/>
    <w:rsid w:val="007203C4"/>
    <w:pPr>
      <w:spacing w:after="0" w:line="240" w:lineRule="auto"/>
      <w:jc w:val="both"/>
    </w:pPr>
  </w:style>
  <w:style w:type="paragraph" w:customStyle="1" w:styleId="EndNoteBibliographyTitle">
    <w:name w:val="EndNote Bibliography Title"/>
    <w:basedOn w:val="Normal"/>
    <w:link w:val="EndNoteBibliographyTitleChar"/>
    <w:rsid w:val="00D37119"/>
    <w:pPr>
      <w:spacing w:after="0"/>
      <w:jc w:val="center"/>
    </w:pPr>
    <w:rPr>
      <w:rFonts w:ascii="Aptos" w:hAnsi="Aptos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37119"/>
    <w:rPr>
      <w:rFonts w:ascii="Aptos" w:hAnsi="Aptos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37119"/>
    <w:pPr>
      <w:spacing w:line="240" w:lineRule="auto"/>
    </w:pPr>
    <w:rPr>
      <w:rFonts w:ascii="Aptos" w:hAnsi="Aptos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37119"/>
    <w:rPr>
      <w:rFonts w:ascii="Aptos" w:hAnsi="Aptos"/>
      <w:noProof/>
      <w:lang w:val="en-US"/>
    </w:rPr>
  </w:style>
  <w:style w:type="paragraph" w:styleId="Header">
    <w:name w:val="header"/>
    <w:basedOn w:val="Normal"/>
    <w:link w:val="HeaderChar"/>
    <w:uiPriority w:val="99"/>
    <w:unhideWhenUsed/>
    <w:rsid w:val="004235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35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16/j.ejor.2006.07.009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doi.org/10.1016/j.ejor.2024.03.026" TargetMode="External"/><Relationship Id="rId12" Type="http://schemas.openxmlformats.org/officeDocument/2006/relationships/hyperlink" Target="https://doi.org/10.1016/j.aei.2022.101681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16/j.ijpe.2022.108634" TargetMode="Externa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yperlink" Target="https://doi.org/10.1007/s10846-024-02141-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80/00207543.2014.919424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2127</Words>
  <Characters>11702</Characters>
  <Application>Microsoft Office Word</Application>
  <DocSecurity>0</DocSecurity>
  <Lines>97</Lines>
  <Paragraphs>27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Überschriften</vt:lpstr>
      </vt:variant>
      <vt:variant>
        <vt:i4>3</vt:i4>
      </vt:variant>
    </vt:vector>
  </HeadingPairs>
  <TitlesOfParts>
    <vt:vector size="5" baseType="lpstr">
      <vt:lpstr/>
      <vt:lpstr/>
      <vt:lpstr>Submission for CEMS Research Seminar 2027 on Supply Chain Management and Logisti</vt:lpstr>
      <vt:lpstr>Title of the paper</vt:lpstr>
      <vt:lpstr>Title of the Paper</vt:lpstr>
    </vt:vector>
  </TitlesOfParts>
  <Company/>
  <LinksUpToDate>false</LinksUpToDate>
  <CharactersWithSpaces>13802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 Sachs</dc:creator>
  <cp:keywords/>
  <dc:description/>
  <cp:lastModifiedBy>BOSCH Jarne</cp:lastModifiedBy>
  <cp:revision>39</cp:revision>
  <dcterms:created xsi:type="dcterms:W3CDTF">2025-09-29T08:29:00Z</dcterms:created>
  <dcterms:modified xsi:type="dcterms:W3CDTF">2026-01-27T15:10:00Z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0c37f628-2267-425b-a5da-f00b1946b2a6</vt:lpwstr>
  </property>
</Properties>
</file>