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9FD27" w14:textId="31EF4961" w:rsidR="007E65AD" w:rsidRDefault="00300057">
      <w:pPr>
        <w:rPr>
          <w:rFonts w:cstheme="minorHAnsi"/>
        </w:rPr>
      </w:pPr>
      <w:r>
        <w:rPr>
          <w:rFonts w:cstheme="minorHAnsi"/>
        </w:rPr>
        <w:t>Warehouses play a vital role in the supply chain and often determine the success or failure of modern companies. One of the costliest process</w:t>
      </w:r>
      <w:r w:rsidR="0039732D">
        <w:rPr>
          <w:rFonts w:cstheme="minorHAnsi"/>
        </w:rPr>
        <w:t>es</w:t>
      </w:r>
      <w:r>
        <w:rPr>
          <w:rFonts w:cstheme="minorHAnsi"/>
        </w:rPr>
        <w:t xml:space="preserve"> that takes place within a warehouse is order picking (OP). </w:t>
      </w:r>
      <w:r w:rsidR="0039732D" w:rsidRPr="0039732D">
        <w:rPr>
          <w:rFonts w:cstheme="minorHAnsi"/>
        </w:rPr>
        <w:t>Despite advances in automation technologies</w:t>
      </w:r>
      <w:r>
        <w:rPr>
          <w:rFonts w:cstheme="minorHAnsi"/>
        </w:rPr>
        <w:t>, the vast majority of warehouse</w:t>
      </w:r>
      <w:r w:rsidR="007E65AD">
        <w:rPr>
          <w:rFonts w:cstheme="minorHAnsi"/>
        </w:rPr>
        <w:t>s</w:t>
      </w:r>
      <w:r>
        <w:rPr>
          <w:rFonts w:cstheme="minorHAnsi"/>
        </w:rPr>
        <w:t xml:space="preserve"> still heavily relies on humans</w:t>
      </w:r>
      <w:r w:rsidR="0039732D">
        <w:rPr>
          <w:rFonts w:cstheme="minorHAnsi"/>
        </w:rPr>
        <w:t xml:space="preserve"> for the picking process</w:t>
      </w:r>
      <w:r>
        <w:rPr>
          <w:rFonts w:cstheme="minorHAnsi"/>
        </w:rPr>
        <w:t xml:space="preserve">. Ironically, these humans </w:t>
      </w:r>
      <w:r w:rsidR="0039732D" w:rsidRPr="0039732D">
        <w:rPr>
          <w:rFonts w:cstheme="minorHAnsi"/>
        </w:rPr>
        <w:t>are becoming increasingly scarce due to</w:t>
      </w:r>
      <w:r w:rsidR="0047796A">
        <w:rPr>
          <w:rFonts w:cstheme="minorHAnsi"/>
        </w:rPr>
        <w:t>, among other</w:t>
      </w:r>
      <w:r w:rsidR="000E0517">
        <w:rPr>
          <w:rFonts w:cstheme="minorHAnsi"/>
        </w:rPr>
        <w:t xml:space="preserve"> factors</w:t>
      </w:r>
      <w:r w:rsidR="0047796A">
        <w:rPr>
          <w:rFonts w:cstheme="minorHAnsi"/>
        </w:rPr>
        <w:t>,</w:t>
      </w:r>
      <w:r w:rsidR="0039732D" w:rsidRPr="0039732D">
        <w:rPr>
          <w:rFonts w:cstheme="minorHAnsi"/>
        </w:rPr>
        <w:t xml:space="preserve"> </w:t>
      </w:r>
      <w:r w:rsidR="0039732D">
        <w:rPr>
          <w:rFonts w:cstheme="minorHAnsi"/>
        </w:rPr>
        <w:t>physically and mentally demanding</w:t>
      </w:r>
      <w:r w:rsidR="0039732D" w:rsidRPr="0039732D">
        <w:rPr>
          <w:rFonts w:cstheme="minorHAnsi"/>
        </w:rPr>
        <w:t xml:space="preserve"> working conditions</w:t>
      </w:r>
      <w:r>
        <w:rPr>
          <w:rFonts w:cstheme="minorHAnsi"/>
        </w:rPr>
        <w:t xml:space="preserve">. A recent </w:t>
      </w:r>
      <w:r w:rsidR="0039732D">
        <w:rPr>
          <w:rFonts w:cstheme="minorHAnsi"/>
        </w:rPr>
        <w:t>approach</w:t>
      </w:r>
      <w:r>
        <w:rPr>
          <w:rFonts w:cstheme="minorHAnsi"/>
        </w:rPr>
        <w:t xml:space="preserve"> </w:t>
      </w:r>
      <w:r w:rsidR="0039732D" w:rsidRPr="0039732D">
        <w:rPr>
          <w:rFonts w:cstheme="minorHAnsi"/>
        </w:rPr>
        <w:t xml:space="preserve">to improve </w:t>
      </w:r>
      <w:r w:rsidR="0039732D">
        <w:rPr>
          <w:rFonts w:cstheme="minorHAnsi"/>
        </w:rPr>
        <w:t xml:space="preserve">OP </w:t>
      </w:r>
      <w:r w:rsidR="0039732D" w:rsidRPr="0039732D">
        <w:rPr>
          <w:rFonts w:cstheme="minorHAnsi"/>
        </w:rPr>
        <w:t>job quality</w:t>
      </w:r>
      <w:r w:rsidR="000D2FA0">
        <w:rPr>
          <w:rFonts w:cstheme="minorHAnsi"/>
        </w:rPr>
        <w:t>, defined as the circumstances under which a worker operates affecting well-being and productivity,</w:t>
      </w:r>
      <w:r>
        <w:rPr>
          <w:rFonts w:cstheme="minorHAnsi"/>
        </w:rPr>
        <w:t xml:space="preserve"> consists of granting more autonomy to workers during the OP process. Experimental studies </w:t>
      </w:r>
      <w:r w:rsidR="0039732D" w:rsidRPr="0039732D">
        <w:rPr>
          <w:rFonts w:cstheme="minorHAnsi"/>
        </w:rPr>
        <w:t xml:space="preserve">suggest that autonomy </w:t>
      </w:r>
      <w:r w:rsidR="0039732D">
        <w:rPr>
          <w:rFonts w:cstheme="minorHAnsi"/>
        </w:rPr>
        <w:t>improves</w:t>
      </w:r>
      <w:r w:rsidR="0039732D" w:rsidRPr="0039732D">
        <w:rPr>
          <w:rFonts w:cstheme="minorHAnsi"/>
        </w:rPr>
        <w:t xml:space="preserve"> well-being without </w:t>
      </w:r>
      <w:r w:rsidR="0039732D">
        <w:rPr>
          <w:rFonts w:cstheme="minorHAnsi"/>
        </w:rPr>
        <w:t>compromising</w:t>
      </w:r>
      <w:r w:rsidR="0039732D" w:rsidRPr="0039732D">
        <w:rPr>
          <w:rFonts w:cstheme="minorHAnsi"/>
        </w:rPr>
        <w:t xml:space="preserve"> productivity</w:t>
      </w:r>
      <w:r>
        <w:rPr>
          <w:rFonts w:cstheme="minorHAnsi"/>
        </w:rPr>
        <w:t xml:space="preserve">. </w:t>
      </w:r>
      <w:r w:rsidR="0047796A" w:rsidRPr="0047796A">
        <w:rPr>
          <w:rFonts w:cstheme="minorHAnsi"/>
        </w:rPr>
        <w:t xml:space="preserve">However, little is known about workers’ actual choice </w:t>
      </w:r>
      <w:proofErr w:type="spellStart"/>
      <w:r w:rsidR="0047796A" w:rsidRPr="0047796A">
        <w:rPr>
          <w:rFonts w:cstheme="minorHAnsi"/>
        </w:rPr>
        <w:t>behaviour</w:t>
      </w:r>
      <w:proofErr w:type="spellEnd"/>
      <w:r w:rsidR="0047796A" w:rsidRPr="0047796A">
        <w:rPr>
          <w:rFonts w:cstheme="minorHAnsi"/>
        </w:rPr>
        <w:t>, their appreciation of the system, and its implications for productivity.</w:t>
      </w:r>
    </w:p>
    <w:p w14:paraId="41A8CA7F" w14:textId="269D63CD" w:rsidR="007E65AD" w:rsidRDefault="00300057">
      <w:pPr>
        <w:rPr>
          <w:rFonts w:cstheme="minorHAnsi"/>
        </w:rPr>
      </w:pPr>
      <w:r>
        <w:rPr>
          <w:rFonts w:cstheme="minorHAnsi"/>
        </w:rPr>
        <w:t>In this study, we conduct a</w:t>
      </w:r>
      <w:r w:rsidR="0047796A">
        <w:rPr>
          <w:rFonts w:cstheme="minorHAnsi"/>
        </w:rPr>
        <w:t xml:space="preserve"> real-effort</w:t>
      </w:r>
      <w:r>
        <w:rPr>
          <w:rFonts w:cstheme="minorHAnsi"/>
        </w:rPr>
        <w:t xml:space="preserve"> experiment</w:t>
      </w:r>
      <w:r w:rsidR="0047796A">
        <w:rPr>
          <w:rFonts w:cstheme="minorHAnsi"/>
        </w:rPr>
        <w:t xml:space="preserve"> in a professional warehouse laboratory</w:t>
      </w:r>
      <w:r>
        <w:rPr>
          <w:rFonts w:cstheme="minorHAnsi"/>
        </w:rPr>
        <w:t xml:space="preserve"> (N=30</w:t>
      </w:r>
      <w:r w:rsidR="000E0517">
        <w:rPr>
          <w:rFonts w:cstheme="minorHAnsi"/>
        </w:rPr>
        <w:t xml:space="preserve"> </w:t>
      </w:r>
      <w:r w:rsidR="00CD1B07">
        <w:rPr>
          <w:rFonts w:cstheme="minorHAnsi"/>
        </w:rPr>
        <w:t>logistics</w:t>
      </w:r>
      <w:r w:rsidR="000E0517">
        <w:rPr>
          <w:rFonts w:cstheme="minorHAnsi"/>
        </w:rPr>
        <w:t xml:space="preserve"> </w:t>
      </w:r>
      <w:r w:rsidR="000E0517">
        <w:rPr>
          <w:rFonts w:cstheme="minorHAnsi"/>
        </w:rPr>
        <w:t>employees</w:t>
      </w:r>
      <w:r>
        <w:rPr>
          <w:rFonts w:cstheme="minorHAnsi"/>
        </w:rPr>
        <w:t>)</w:t>
      </w:r>
      <w:r w:rsidR="00CD1B07">
        <w:rPr>
          <w:rFonts w:cstheme="minorHAnsi"/>
        </w:rPr>
        <w:t xml:space="preserve"> and subject participants to a choice system, a system in which they can choose their next task.</w:t>
      </w:r>
      <w:r w:rsidR="007E65AD">
        <w:rPr>
          <w:rFonts w:cstheme="minorHAnsi"/>
        </w:rPr>
        <w:t xml:space="preserve"> </w:t>
      </w:r>
      <w:r w:rsidR="00CD1B07">
        <w:rPr>
          <w:rFonts w:cstheme="minorHAnsi"/>
        </w:rPr>
        <w:t>R</w:t>
      </w:r>
      <w:r>
        <w:rPr>
          <w:rFonts w:cstheme="minorHAnsi"/>
        </w:rPr>
        <w:t>evealed choice data</w:t>
      </w:r>
      <w:r w:rsidR="00CD1B07">
        <w:rPr>
          <w:rFonts w:cstheme="minorHAnsi"/>
        </w:rPr>
        <w:t xml:space="preserve"> are </w:t>
      </w:r>
      <w:proofErr w:type="spellStart"/>
      <w:r w:rsidR="00CD1B07">
        <w:rPr>
          <w:rFonts w:cstheme="minorHAnsi"/>
        </w:rPr>
        <w:t>analysed</w:t>
      </w:r>
      <w:proofErr w:type="spellEnd"/>
      <w:r>
        <w:rPr>
          <w:rFonts w:cstheme="minorHAnsi"/>
        </w:rPr>
        <w:t xml:space="preserve"> using</w:t>
      </w:r>
      <w:r w:rsidR="00CD1B07">
        <w:rPr>
          <w:rFonts w:cstheme="minorHAnsi"/>
        </w:rPr>
        <w:t xml:space="preserve"> established</w:t>
      </w:r>
      <w:r>
        <w:rPr>
          <w:rFonts w:cstheme="minorHAnsi"/>
        </w:rPr>
        <w:t xml:space="preserve"> choice modelling methods </w:t>
      </w:r>
      <w:r w:rsidR="00CD1B07">
        <w:rPr>
          <w:rFonts w:cstheme="minorHAnsi"/>
        </w:rPr>
        <w:t xml:space="preserve">to uncover preference patterns within the sample. Additionally, we conduct </w:t>
      </w:r>
      <w:r w:rsidR="00CD1B07">
        <w:rPr>
          <w:rFonts w:cstheme="minorHAnsi"/>
        </w:rPr>
        <w:t>post-experimental interview</w:t>
      </w:r>
      <w:r w:rsidR="00CD1B07">
        <w:rPr>
          <w:rFonts w:cstheme="minorHAnsi"/>
        </w:rPr>
        <w:t>s</w:t>
      </w:r>
      <w:r w:rsidR="007E65AD">
        <w:rPr>
          <w:rFonts w:cstheme="minorHAnsi"/>
        </w:rPr>
        <w:t xml:space="preserve"> to</w:t>
      </w:r>
      <w:r>
        <w:rPr>
          <w:rFonts w:cstheme="minorHAnsi"/>
        </w:rPr>
        <w:t xml:space="preserve"> propose several design strategies </w:t>
      </w:r>
      <w:r w:rsidR="000E0517" w:rsidRPr="000E0517">
        <w:rPr>
          <w:rFonts w:cstheme="minorHAnsi"/>
        </w:rPr>
        <w:t>that better align the choice system</w:t>
      </w:r>
      <w:r w:rsidR="000E0517">
        <w:rPr>
          <w:rFonts w:cstheme="minorHAnsi"/>
        </w:rPr>
        <w:t xml:space="preserve"> </w:t>
      </w:r>
      <w:r w:rsidR="00CD1B07">
        <w:rPr>
          <w:rFonts w:cstheme="minorHAnsi"/>
        </w:rPr>
        <w:t xml:space="preserve">with participants’ expressed design requirements. </w:t>
      </w:r>
      <w:r w:rsidR="007E65AD" w:rsidRPr="0039732D">
        <w:rPr>
          <w:rFonts w:cstheme="minorHAnsi"/>
        </w:rPr>
        <w:t xml:space="preserve">The findings highlight a preference for </w:t>
      </w:r>
      <w:proofErr w:type="spellStart"/>
      <w:r w:rsidR="007E65AD" w:rsidRPr="0039732D">
        <w:rPr>
          <w:rFonts w:cstheme="minorHAnsi"/>
        </w:rPr>
        <w:t>personali</w:t>
      </w:r>
      <w:r w:rsidR="007E65AD">
        <w:rPr>
          <w:rFonts w:cstheme="minorHAnsi"/>
        </w:rPr>
        <w:t>s</w:t>
      </w:r>
      <w:r w:rsidR="007E65AD" w:rsidRPr="0039732D">
        <w:rPr>
          <w:rFonts w:cstheme="minorHAnsi"/>
        </w:rPr>
        <w:t>ed</w:t>
      </w:r>
      <w:proofErr w:type="spellEnd"/>
      <w:r w:rsidR="007E65AD" w:rsidRPr="0039732D">
        <w:rPr>
          <w:rFonts w:cstheme="minorHAnsi"/>
        </w:rPr>
        <w:t xml:space="preserve"> task options and </w:t>
      </w:r>
      <w:r w:rsidR="007E65AD" w:rsidRPr="007E65AD">
        <w:rPr>
          <w:rFonts w:cstheme="minorHAnsi"/>
        </w:rPr>
        <w:t>transparency on the choice set configuration</w:t>
      </w:r>
      <w:r w:rsidR="007E65AD">
        <w:rPr>
          <w:rFonts w:cstheme="minorHAnsi"/>
        </w:rPr>
        <w:t xml:space="preserve">. </w:t>
      </w:r>
      <w:r w:rsidR="0039732D">
        <w:rPr>
          <w:rFonts w:cstheme="minorHAnsi"/>
        </w:rPr>
        <w:t xml:space="preserve">The main contribution of this work lies in </w:t>
      </w:r>
      <w:r w:rsidR="007E65AD" w:rsidRPr="007E65AD">
        <w:rPr>
          <w:rFonts w:cstheme="minorHAnsi"/>
        </w:rPr>
        <w:t xml:space="preserve">triangulating </w:t>
      </w:r>
      <w:proofErr w:type="spellStart"/>
      <w:r w:rsidR="007E65AD" w:rsidRPr="007E65AD">
        <w:rPr>
          <w:rFonts w:cstheme="minorHAnsi"/>
        </w:rPr>
        <w:t>behavioural</w:t>
      </w:r>
      <w:proofErr w:type="spellEnd"/>
      <w:r w:rsidR="007E65AD" w:rsidRPr="007E65AD">
        <w:rPr>
          <w:rFonts w:cstheme="minorHAnsi"/>
        </w:rPr>
        <w:t xml:space="preserve"> data, subjective perceptions, and literature insights to </w:t>
      </w:r>
      <w:r w:rsidR="00CD1B07">
        <w:rPr>
          <w:rFonts w:cstheme="minorHAnsi"/>
        </w:rPr>
        <w:t xml:space="preserve">improve both well-being and productivity through cost-effective autonomy-increasing </w:t>
      </w:r>
      <w:r w:rsidR="000E0517">
        <w:rPr>
          <w:rFonts w:cstheme="minorHAnsi"/>
        </w:rPr>
        <w:t xml:space="preserve">interventions in </w:t>
      </w:r>
      <w:r w:rsidR="007E65AD" w:rsidRPr="007E65AD">
        <w:rPr>
          <w:rFonts w:cstheme="minorHAnsi"/>
        </w:rPr>
        <w:t>warehouse operations.</w:t>
      </w:r>
    </w:p>
    <w:p w14:paraId="0F51BC77" w14:textId="77777777" w:rsidR="007E65AD" w:rsidRDefault="007E65AD">
      <w:pPr>
        <w:rPr>
          <w:rFonts w:cstheme="minorHAnsi"/>
        </w:rPr>
      </w:pPr>
    </w:p>
    <w:p w14:paraId="4930FF73" w14:textId="30B70CE8" w:rsidR="004955B3" w:rsidRPr="00300057" w:rsidRDefault="004955B3"/>
    <w:sectPr w:rsidR="004955B3" w:rsidRPr="00300057" w:rsidSect="00B356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057"/>
    <w:rsid w:val="000D2FA0"/>
    <w:rsid w:val="000E0517"/>
    <w:rsid w:val="00300057"/>
    <w:rsid w:val="0039732D"/>
    <w:rsid w:val="0047796A"/>
    <w:rsid w:val="004955B3"/>
    <w:rsid w:val="007A1F27"/>
    <w:rsid w:val="007E65AD"/>
    <w:rsid w:val="00B3562D"/>
    <w:rsid w:val="00CD1B07"/>
    <w:rsid w:val="00E16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6FBCA1"/>
  <w14:defaultImageDpi w14:val="32767"/>
  <w15:chartTrackingRefBased/>
  <w15:docId w15:val="{C76C0C39-5A5C-482C-BB2F-866861DA7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UHasselt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LOMBAERT Thomas</dc:creator>
  <cp:keywords/>
  <dc:description/>
  <cp:lastModifiedBy>DE LOMBAERT Thomas</cp:lastModifiedBy>
  <cp:revision>3</cp:revision>
  <dcterms:created xsi:type="dcterms:W3CDTF">2025-10-17T11:45:00Z</dcterms:created>
  <dcterms:modified xsi:type="dcterms:W3CDTF">2025-10-27T10:42:00Z</dcterms:modified>
</cp:coreProperties>
</file>